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CB" w:rsidRDefault="004E5A75" w:rsidP="004E5A75">
      <w:pPr>
        <w:jc w:val="center"/>
        <w:rPr>
          <w:noProof/>
        </w:rPr>
      </w:pPr>
      <w:r>
        <w:rPr>
          <w:rFonts w:hint="eastAsia"/>
          <w:noProof/>
        </w:rPr>
        <w:t>企業</w:t>
      </w:r>
      <w:r>
        <w:rPr>
          <w:rFonts w:hint="eastAsia"/>
          <w:noProof/>
        </w:rPr>
        <w:t>PR</w:t>
      </w:r>
      <w:r>
        <w:rPr>
          <w:rFonts w:hint="eastAsia"/>
          <w:noProof/>
        </w:rPr>
        <w:t>データシート</w:t>
      </w:r>
    </w:p>
    <w:p w:rsidR="00394C27" w:rsidRPr="00650F5B" w:rsidRDefault="00720157" w:rsidP="00394C27">
      <w:pPr>
        <w:spacing w:line="0" w:lineRule="atLeast"/>
        <w:jc w:val="left"/>
        <w:rPr>
          <w:noProof/>
          <w:sz w:val="16"/>
          <w:szCs w:val="16"/>
        </w:rPr>
      </w:pPr>
      <w:r>
        <w:rPr>
          <w:rFonts w:hint="eastAsia"/>
          <w:noProof/>
          <w:sz w:val="16"/>
          <w:szCs w:val="16"/>
        </w:rPr>
        <w:t>※全項目ではなく記載したいものだけで構いません。</w:t>
      </w:r>
      <w:r w:rsidR="00650F5B">
        <w:rPr>
          <w:rFonts w:hint="eastAsia"/>
          <w:noProof/>
          <w:sz w:val="16"/>
          <w:szCs w:val="16"/>
        </w:rPr>
        <w:t>また写真、図などを使用されても構いません。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22"/>
      </w:tblGrid>
      <w:tr w:rsidR="00476968" w:rsidTr="004367E7">
        <w:tc>
          <w:tcPr>
            <w:tcW w:w="2972" w:type="dxa"/>
            <w:shd w:val="clear" w:color="auto" w:fill="auto"/>
            <w:vAlign w:val="center"/>
          </w:tcPr>
          <w:p w:rsidR="00476968" w:rsidRDefault="00476968" w:rsidP="007A6E6C">
            <w:pPr>
              <w:ind w:leftChars="225" w:left="473"/>
              <w:jc w:val="left"/>
            </w:pPr>
            <w:r>
              <w:rPr>
                <w:rFonts w:hint="eastAsia"/>
              </w:rPr>
              <w:t>事業所名</w:t>
            </w:r>
          </w:p>
        </w:tc>
        <w:tc>
          <w:tcPr>
            <w:tcW w:w="5522" w:type="dxa"/>
            <w:shd w:val="clear" w:color="auto" w:fill="auto"/>
          </w:tcPr>
          <w:p w:rsidR="00476968" w:rsidRDefault="00C70464" w:rsidP="007A6E6C">
            <w:r>
              <w:rPr>
                <w:rFonts w:hint="eastAsia"/>
              </w:rPr>
              <w:t>有限会社トランテック</w:t>
            </w:r>
          </w:p>
          <w:p w:rsidR="004928CE" w:rsidRDefault="004928CE" w:rsidP="007A6E6C"/>
        </w:tc>
      </w:tr>
      <w:tr w:rsidR="00F467D3" w:rsidTr="004367E7">
        <w:tc>
          <w:tcPr>
            <w:tcW w:w="2972" w:type="dxa"/>
            <w:shd w:val="clear" w:color="auto" w:fill="auto"/>
            <w:vAlign w:val="center"/>
          </w:tcPr>
          <w:p w:rsidR="00F467D3" w:rsidRDefault="00F467D3" w:rsidP="007A6E6C">
            <w:pPr>
              <w:ind w:leftChars="225" w:left="473"/>
              <w:jc w:val="left"/>
            </w:pPr>
            <w:r>
              <w:rPr>
                <w:rFonts w:hint="eastAsia"/>
              </w:rPr>
              <w:t>代表者名</w:t>
            </w:r>
          </w:p>
        </w:tc>
        <w:tc>
          <w:tcPr>
            <w:tcW w:w="5522" w:type="dxa"/>
            <w:shd w:val="clear" w:color="auto" w:fill="auto"/>
          </w:tcPr>
          <w:p w:rsidR="00F467D3" w:rsidRDefault="00C70464" w:rsidP="007A6E6C">
            <w:r>
              <w:rPr>
                <w:rFonts w:hint="eastAsia"/>
              </w:rPr>
              <w:t>大沼眞一</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住　所</w:t>
            </w:r>
          </w:p>
        </w:tc>
        <w:tc>
          <w:tcPr>
            <w:tcW w:w="5522" w:type="dxa"/>
            <w:shd w:val="clear" w:color="auto" w:fill="auto"/>
          </w:tcPr>
          <w:p w:rsidR="00476968" w:rsidRDefault="00C1096F" w:rsidP="007A6E6C">
            <w:r>
              <w:rPr>
                <w:rFonts w:hint="eastAsia"/>
              </w:rPr>
              <w:t>〒</w:t>
            </w:r>
            <w:r w:rsidR="00C70464">
              <w:rPr>
                <w:rFonts w:hint="eastAsia"/>
              </w:rPr>
              <w:t>997-0042</w:t>
            </w:r>
          </w:p>
          <w:p w:rsidR="00C1096F" w:rsidRDefault="00C70464" w:rsidP="007A6E6C">
            <w:r>
              <w:rPr>
                <w:rFonts w:hint="eastAsia"/>
              </w:rPr>
              <w:t>山形県鶴岡市新形町１２－２５</w:t>
            </w:r>
          </w:p>
          <w:p w:rsidR="004928CE" w:rsidRDefault="004928CE" w:rsidP="007A6E6C"/>
        </w:tc>
      </w:tr>
      <w:tr w:rsidR="00476968" w:rsidTr="004367E7">
        <w:tc>
          <w:tcPr>
            <w:tcW w:w="2972" w:type="dxa"/>
            <w:shd w:val="clear" w:color="auto" w:fill="auto"/>
            <w:vAlign w:val="center"/>
          </w:tcPr>
          <w:p w:rsidR="00476968" w:rsidRDefault="00476968" w:rsidP="007A6E6C">
            <w:pPr>
              <w:ind w:leftChars="225" w:left="473"/>
              <w:jc w:val="left"/>
            </w:pPr>
            <w:r>
              <w:rPr>
                <w:rFonts w:hint="eastAsia"/>
              </w:rPr>
              <w:t>T</w:t>
            </w:r>
            <w:r>
              <w:t xml:space="preserve"> </w:t>
            </w:r>
            <w:r>
              <w:rPr>
                <w:rFonts w:hint="eastAsia"/>
              </w:rPr>
              <w:t>E</w:t>
            </w:r>
            <w:r>
              <w:t xml:space="preserve"> </w:t>
            </w:r>
            <w:r>
              <w:rPr>
                <w:rFonts w:hint="eastAsia"/>
              </w:rPr>
              <w:t>L</w:t>
            </w:r>
          </w:p>
        </w:tc>
        <w:tc>
          <w:tcPr>
            <w:tcW w:w="5522" w:type="dxa"/>
            <w:shd w:val="clear" w:color="auto" w:fill="auto"/>
          </w:tcPr>
          <w:p w:rsidR="00476968" w:rsidRDefault="00C70464" w:rsidP="007A6E6C">
            <w:r>
              <w:rPr>
                <w:rFonts w:hint="eastAsia"/>
              </w:rPr>
              <w:t>0235-23-0793</w:t>
            </w:r>
          </w:p>
          <w:p w:rsidR="004928CE" w:rsidRDefault="004928CE" w:rsidP="007A6E6C"/>
        </w:tc>
      </w:tr>
      <w:tr w:rsidR="00476968" w:rsidTr="004367E7">
        <w:tc>
          <w:tcPr>
            <w:tcW w:w="2972" w:type="dxa"/>
            <w:shd w:val="clear" w:color="auto" w:fill="auto"/>
            <w:vAlign w:val="center"/>
          </w:tcPr>
          <w:p w:rsidR="00476968" w:rsidRDefault="00476968" w:rsidP="007A6E6C">
            <w:pPr>
              <w:ind w:leftChars="225" w:left="473"/>
              <w:jc w:val="left"/>
            </w:pPr>
            <w:r>
              <w:rPr>
                <w:rFonts w:hint="eastAsia"/>
              </w:rPr>
              <w:t>F</w:t>
            </w:r>
            <w:r>
              <w:t xml:space="preserve"> </w:t>
            </w:r>
            <w:r>
              <w:rPr>
                <w:rFonts w:hint="eastAsia"/>
              </w:rPr>
              <w:t>A</w:t>
            </w:r>
            <w:r>
              <w:t xml:space="preserve"> </w:t>
            </w:r>
            <w:r>
              <w:rPr>
                <w:rFonts w:hint="eastAsia"/>
              </w:rPr>
              <w:t>X</w:t>
            </w:r>
          </w:p>
        </w:tc>
        <w:tc>
          <w:tcPr>
            <w:tcW w:w="5522" w:type="dxa"/>
            <w:shd w:val="clear" w:color="auto" w:fill="auto"/>
          </w:tcPr>
          <w:p w:rsidR="00476968" w:rsidRDefault="00C70464" w:rsidP="007A6E6C">
            <w:r>
              <w:rPr>
                <w:rFonts w:hint="eastAsia"/>
              </w:rPr>
              <w:t>0235-25-3931</w:t>
            </w:r>
          </w:p>
          <w:p w:rsidR="004928CE" w:rsidRDefault="004928CE" w:rsidP="007A6E6C"/>
        </w:tc>
      </w:tr>
      <w:tr w:rsidR="00476968" w:rsidTr="004367E7">
        <w:tc>
          <w:tcPr>
            <w:tcW w:w="2972" w:type="dxa"/>
            <w:shd w:val="clear" w:color="auto" w:fill="auto"/>
            <w:vAlign w:val="center"/>
          </w:tcPr>
          <w:p w:rsidR="00476968" w:rsidRDefault="00476968" w:rsidP="007A6E6C">
            <w:pPr>
              <w:ind w:leftChars="225" w:left="473"/>
              <w:jc w:val="left"/>
            </w:pPr>
            <w:r>
              <w:rPr>
                <w:rFonts w:hint="eastAsia"/>
              </w:rPr>
              <w:t>E-mail</w:t>
            </w:r>
          </w:p>
        </w:tc>
        <w:tc>
          <w:tcPr>
            <w:tcW w:w="5522" w:type="dxa"/>
            <w:shd w:val="clear" w:color="auto" w:fill="auto"/>
          </w:tcPr>
          <w:p w:rsidR="00476968" w:rsidRDefault="00C70464" w:rsidP="007A6E6C">
            <w:r>
              <w:rPr>
                <w:rFonts w:hint="eastAsia"/>
              </w:rPr>
              <w:t>filter@bb-town.jp</w:t>
            </w:r>
          </w:p>
          <w:p w:rsidR="004928CE" w:rsidRDefault="004928CE" w:rsidP="007A6E6C"/>
        </w:tc>
      </w:tr>
      <w:tr w:rsidR="00476968" w:rsidTr="004367E7">
        <w:tc>
          <w:tcPr>
            <w:tcW w:w="2972" w:type="dxa"/>
            <w:shd w:val="clear" w:color="auto" w:fill="auto"/>
            <w:vAlign w:val="center"/>
          </w:tcPr>
          <w:p w:rsidR="00476968" w:rsidRDefault="00476968" w:rsidP="00310807">
            <w:pPr>
              <w:ind w:leftChars="225" w:left="473"/>
              <w:jc w:val="left"/>
            </w:pPr>
            <w:r>
              <w:rPr>
                <w:rFonts w:hint="eastAsia"/>
              </w:rPr>
              <w:t>ＵＲＬ</w:t>
            </w:r>
          </w:p>
        </w:tc>
        <w:tc>
          <w:tcPr>
            <w:tcW w:w="5522" w:type="dxa"/>
            <w:shd w:val="clear" w:color="auto" w:fill="auto"/>
          </w:tcPr>
          <w:p w:rsidR="00C1096F" w:rsidRDefault="00C70464" w:rsidP="007A6E6C">
            <w:r>
              <w:rPr>
                <w:rFonts w:hint="eastAsia"/>
              </w:rPr>
              <w:t>http//www.bb-town.jp/filtration</w:t>
            </w:r>
          </w:p>
          <w:p w:rsidR="004928CE" w:rsidRPr="00C70464" w:rsidRDefault="004928CE" w:rsidP="007A6E6C"/>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資本金</w:t>
            </w:r>
          </w:p>
        </w:tc>
        <w:tc>
          <w:tcPr>
            <w:tcW w:w="5522" w:type="dxa"/>
            <w:shd w:val="clear" w:color="auto" w:fill="auto"/>
          </w:tcPr>
          <w:p w:rsidR="00213F10" w:rsidRDefault="00C70464" w:rsidP="007A6E6C">
            <w:r>
              <w:rPr>
                <w:rFonts w:hint="eastAsia"/>
              </w:rPr>
              <w:t>\3,000,000.-</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従業員数</w:t>
            </w:r>
          </w:p>
        </w:tc>
        <w:tc>
          <w:tcPr>
            <w:tcW w:w="5522" w:type="dxa"/>
            <w:shd w:val="clear" w:color="auto" w:fill="auto"/>
          </w:tcPr>
          <w:p w:rsidR="00213F10" w:rsidRDefault="00C70464" w:rsidP="007A6E6C">
            <w:r>
              <w:rPr>
                <w:rFonts w:hint="eastAsia"/>
              </w:rPr>
              <w:t>1</w:t>
            </w:r>
            <w:r>
              <w:rPr>
                <w:rFonts w:hint="eastAsia"/>
              </w:rPr>
              <w:t>名</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設立年月日</w:t>
            </w:r>
          </w:p>
        </w:tc>
        <w:tc>
          <w:tcPr>
            <w:tcW w:w="5522" w:type="dxa"/>
            <w:shd w:val="clear" w:color="auto" w:fill="auto"/>
          </w:tcPr>
          <w:p w:rsidR="00213F10" w:rsidRDefault="00C70464" w:rsidP="007A6E6C">
            <w:r>
              <w:rPr>
                <w:rFonts w:hint="eastAsia"/>
              </w:rPr>
              <w:t>平成</w:t>
            </w:r>
            <w:r>
              <w:rPr>
                <w:rFonts w:hint="eastAsia"/>
              </w:rPr>
              <w:t>9</w:t>
            </w:r>
            <w:r>
              <w:rPr>
                <w:rFonts w:hint="eastAsia"/>
              </w:rPr>
              <w:t>年</w:t>
            </w:r>
            <w:r>
              <w:rPr>
                <w:rFonts w:hint="eastAsia"/>
              </w:rPr>
              <w:t>5</w:t>
            </w:r>
            <w:r>
              <w:rPr>
                <w:rFonts w:hint="eastAsia"/>
              </w:rPr>
              <w:t>月</w:t>
            </w:r>
            <w:r>
              <w:rPr>
                <w:rFonts w:hint="eastAsia"/>
              </w:rPr>
              <w:t>1</w:t>
            </w:r>
            <w:r>
              <w:rPr>
                <w:rFonts w:hint="eastAsia"/>
              </w:rPr>
              <w:t>日</w:t>
            </w:r>
          </w:p>
        </w:tc>
      </w:tr>
      <w:tr w:rsidR="00476968" w:rsidTr="004367E7">
        <w:tc>
          <w:tcPr>
            <w:tcW w:w="2972" w:type="dxa"/>
            <w:shd w:val="clear" w:color="auto" w:fill="auto"/>
            <w:vAlign w:val="center"/>
          </w:tcPr>
          <w:p w:rsidR="00476968" w:rsidRDefault="00444128" w:rsidP="007A6E6C">
            <w:pPr>
              <w:ind w:leftChars="225" w:left="473"/>
              <w:jc w:val="left"/>
            </w:pPr>
            <w:r>
              <w:rPr>
                <w:rFonts w:hint="eastAsia"/>
              </w:rPr>
              <w:t>営業品目</w:t>
            </w:r>
          </w:p>
        </w:tc>
        <w:tc>
          <w:tcPr>
            <w:tcW w:w="5522" w:type="dxa"/>
            <w:shd w:val="clear" w:color="auto" w:fill="auto"/>
          </w:tcPr>
          <w:p w:rsidR="004928CE" w:rsidRDefault="00C70464" w:rsidP="00C70464">
            <w:pPr>
              <w:rPr>
                <w:rFonts w:hint="eastAsia"/>
              </w:rPr>
            </w:pPr>
            <w:r w:rsidRPr="00C70464">
              <w:rPr>
                <w:rFonts w:hint="eastAsia"/>
              </w:rPr>
              <w:t>動脈物流</w:t>
            </w:r>
            <w:r w:rsidRPr="00C70464">
              <w:rPr>
                <w:rFonts w:hint="eastAsia"/>
              </w:rPr>
              <w:t>(</w:t>
            </w:r>
            <w:r w:rsidRPr="00C70464">
              <w:rPr>
                <w:rFonts w:hint="eastAsia"/>
              </w:rPr>
              <w:t>製造</w:t>
            </w:r>
            <w:r w:rsidRPr="00C70464">
              <w:rPr>
                <w:rFonts w:hint="eastAsia"/>
              </w:rPr>
              <w:t>)</w:t>
            </w:r>
            <w:r w:rsidRPr="00C70464">
              <w:rPr>
                <w:rFonts w:hint="eastAsia"/>
              </w:rPr>
              <w:t>関連資材・機器の卸売業</w:t>
            </w:r>
          </w:p>
          <w:p w:rsidR="00C70464" w:rsidRPr="00C70464" w:rsidRDefault="00C70464" w:rsidP="00C70464">
            <w:r>
              <w:rPr>
                <w:rFonts w:hint="eastAsia"/>
              </w:rPr>
              <w:t>静脈</w:t>
            </w:r>
            <w:r w:rsidRPr="00C70464">
              <w:rPr>
                <w:rFonts w:hint="eastAsia"/>
              </w:rPr>
              <w:t>物流</w:t>
            </w:r>
            <w:r w:rsidRPr="00C70464">
              <w:rPr>
                <w:rFonts w:hint="eastAsia"/>
              </w:rPr>
              <w:t>(</w:t>
            </w:r>
            <w:r>
              <w:rPr>
                <w:rFonts w:hint="eastAsia"/>
              </w:rPr>
              <w:t>環境</w:t>
            </w:r>
            <w:r w:rsidRPr="00C70464">
              <w:rPr>
                <w:rFonts w:hint="eastAsia"/>
              </w:rPr>
              <w:t>)</w:t>
            </w:r>
            <w:r w:rsidRPr="00C70464">
              <w:rPr>
                <w:rFonts w:hint="eastAsia"/>
              </w:rPr>
              <w:t>関連資材・機器の卸売業</w:t>
            </w:r>
          </w:p>
        </w:tc>
      </w:tr>
      <w:tr w:rsidR="00476968" w:rsidTr="004367E7">
        <w:tc>
          <w:tcPr>
            <w:tcW w:w="2972" w:type="dxa"/>
            <w:shd w:val="clear" w:color="auto" w:fill="auto"/>
            <w:vAlign w:val="center"/>
          </w:tcPr>
          <w:p w:rsidR="00476968" w:rsidRDefault="00127506" w:rsidP="004367E7">
            <w:pPr>
              <w:spacing w:line="0" w:lineRule="atLeast"/>
              <w:ind w:leftChars="225" w:left="473"/>
              <w:jc w:val="left"/>
            </w:pPr>
            <w:r>
              <w:rPr>
                <w:rFonts w:hint="eastAsia"/>
              </w:rPr>
              <w:t>営業品目（</w:t>
            </w:r>
            <w:r w:rsidR="000705C5">
              <w:rPr>
                <w:rFonts w:hint="eastAsia"/>
              </w:rPr>
              <w:t>商品・サービス・技術</w:t>
            </w:r>
            <w:r w:rsidR="004367E7">
              <w:rPr>
                <w:rFonts w:hint="eastAsia"/>
              </w:rPr>
              <w:t>など</w:t>
            </w:r>
            <w:r>
              <w:rPr>
                <w:rFonts w:hint="eastAsia"/>
              </w:rPr>
              <w:t>）の</w:t>
            </w:r>
            <w:r>
              <w:rPr>
                <w:rFonts w:hint="eastAsia"/>
              </w:rPr>
              <w:t>PR</w:t>
            </w:r>
            <w:r>
              <w:rPr>
                <w:rFonts w:hint="eastAsia"/>
              </w:rPr>
              <w:t>技術や特許、マネジメントシステムの認証取得・受賞歴</w:t>
            </w:r>
            <w:r w:rsidR="00720157">
              <w:rPr>
                <w:rFonts w:hint="eastAsia"/>
              </w:rPr>
              <w:t>等</w:t>
            </w:r>
          </w:p>
        </w:tc>
        <w:tc>
          <w:tcPr>
            <w:tcW w:w="5522" w:type="dxa"/>
            <w:shd w:val="clear" w:color="auto" w:fill="auto"/>
          </w:tcPr>
          <w:p w:rsidR="00F8529E" w:rsidRDefault="00F8529E" w:rsidP="00F8529E">
            <w:pPr>
              <w:rPr>
                <w:rFonts w:hint="eastAsia"/>
              </w:rPr>
            </w:pPr>
            <w:r>
              <w:rPr>
                <w:rFonts w:hint="eastAsia"/>
              </w:rPr>
              <w:t>『</w:t>
            </w:r>
            <w:r>
              <w:rPr>
                <w:rFonts w:hint="eastAsia"/>
              </w:rPr>
              <w:t>動脈物流</w:t>
            </w:r>
            <w:r>
              <w:rPr>
                <w:rFonts w:hint="eastAsia"/>
              </w:rPr>
              <w:t>(</w:t>
            </w:r>
            <w:r>
              <w:rPr>
                <w:rFonts w:hint="eastAsia"/>
              </w:rPr>
              <w:t>製造</w:t>
            </w:r>
            <w:r>
              <w:rPr>
                <w:rFonts w:hint="eastAsia"/>
              </w:rPr>
              <w:t>)</w:t>
            </w:r>
            <w:r>
              <w:rPr>
                <w:rFonts w:hint="eastAsia"/>
              </w:rPr>
              <w:t>関連資材・機器</w:t>
            </w:r>
            <w:r>
              <w:rPr>
                <w:rFonts w:hint="eastAsia"/>
              </w:rPr>
              <w:t>』</w:t>
            </w:r>
          </w:p>
          <w:p w:rsidR="004928CE" w:rsidRDefault="00C70464" w:rsidP="00310807">
            <w:pPr>
              <w:spacing w:line="0" w:lineRule="atLeast"/>
              <w:rPr>
                <w:rFonts w:hint="eastAsia"/>
              </w:rPr>
            </w:pPr>
            <w:r>
              <w:rPr>
                <w:rFonts w:hint="eastAsia"/>
              </w:rPr>
              <w:t>せっかく世の中に生まれ出た製造品を生まれたままの状態で</w:t>
            </w:r>
            <w:r>
              <w:rPr>
                <w:rFonts w:hint="eastAsia"/>
              </w:rPr>
              <w:t>(</w:t>
            </w:r>
            <w:r>
              <w:rPr>
                <w:rFonts w:hint="eastAsia"/>
              </w:rPr>
              <w:t>安全輸送</w:t>
            </w:r>
            <w:r>
              <w:rPr>
                <w:rFonts w:hint="eastAsia"/>
              </w:rPr>
              <w:t>)</w:t>
            </w:r>
            <w:r>
              <w:rPr>
                <w:rFonts w:hint="eastAsia"/>
              </w:rPr>
              <w:t>かつ低コストで</w:t>
            </w:r>
            <w:r>
              <w:rPr>
                <w:rFonts w:hint="eastAsia"/>
              </w:rPr>
              <w:t>(</w:t>
            </w:r>
            <w:r>
              <w:rPr>
                <w:rFonts w:hint="eastAsia"/>
              </w:rPr>
              <w:t>経済輸送</w:t>
            </w:r>
            <w:r>
              <w:rPr>
                <w:rFonts w:hint="eastAsia"/>
              </w:rPr>
              <w:t>)</w:t>
            </w:r>
            <w:r>
              <w:rPr>
                <w:rFonts w:hint="eastAsia"/>
              </w:rPr>
              <w:t>養生し運ぶべきか</w:t>
            </w:r>
            <w:r w:rsidR="00F8529E">
              <w:rPr>
                <w:rFonts w:hint="eastAsia"/>
              </w:rPr>
              <w:t>、ということ</w:t>
            </w:r>
            <w:r w:rsidR="00F8529E">
              <w:rPr>
                <w:rFonts w:hint="eastAsia"/>
              </w:rPr>
              <w:t>(</w:t>
            </w:r>
            <w:r w:rsidR="00F8529E">
              <w:rPr>
                <w:rFonts w:hint="eastAsia"/>
              </w:rPr>
              <w:t>包装のお話</w:t>
            </w:r>
            <w:r w:rsidR="00F8529E">
              <w:rPr>
                <w:rFonts w:hint="eastAsia"/>
              </w:rPr>
              <w:t>)</w:t>
            </w:r>
            <w:r w:rsidR="00F8529E">
              <w:rPr>
                <w:rFonts w:hint="eastAsia"/>
              </w:rPr>
              <w:t>がテーマです。</w:t>
            </w:r>
          </w:p>
          <w:p w:rsidR="00A8111F" w:rsidRPr="00C70464" w:rsidRDefault="00A8111F" w:rsidP="00310807">
            <w:pPr>
              <w:spacing w:line="0" w:lineRule="atLeast"/>
            </w:pPr>
            <w:r>
              <w:rPr>
                <w:rFonts w:hint="eastAsia"/>
              </w:rPr>
              <w:t>製品の包装と輸送に関わる一切の資材・機器の販売が営業品目です。</w:t>
            </w:r>
            <w:bookmarkStart w:id="0" w:name="_GoBack"/>
            <w:bookmarkEnd w:id="0"/>
          </w:p>
          <w:p w:rsidR="004928CE" w:rsidRDefault="00F8529E" w:rsidP="00310807">
            <w:pPr>
              <w:spacing w:line="0" w:lineRule="atLeast"/>
            </w:pPr>
            <w:r>
              <w:rPr>
                <w:rFonts w:hint="eastAsia"/>
              </w:rPr>
              <w:t>３</w:t>
            </w:r>
            <w:r>
              <w:rPr>
                <w:rFonts w:hint="eastAsia"/>
              </w:rPr>
              <w:t>R</w:t>
            </w:r>
            <w:r>
              <w:rPr>
                <w:rFonts w:hint="eastAsia"/>
              </w:rPr>
              <w:t>のうち特にリユースを進めるべく、中古のﾊﾟﾚｯﾄや使用済みの米袋などのリユースに取り組んでおります。</w:t>
            </w:r>
          </w:p>
          <w:p w:rsidR="00F8529E" w:rsidRDefault="00F8529E" w:rsidP="00F8529E">
            <w:pPr>
              <w:rPr>
                <w:rFonts w:hint="eastAsia"/>
              </w:rPr>
            </w:pPr>
          </w:p>
          <w:p w:rsidR="00F8529E" w:rsidRDefault="00F8529E" w:rsidP="00F8529E">
            <w:pPr>
              <w:rPr>
                <w:rFonts w:hint="eastAsia"/>
              </w:rPr>
            </w:pPr>
            <w:r>
              <w:rPr>
                <w:rFonts w:hint="eastAsia"/>
              </w:rPr>
              <w:t>『静脈</w:t>
            </w:r>
            <w:r>
              <w:rPr>
                <w:rFonts w:hint="eastAsia"/>
              </w:rPr>
              <w:t>物流</w:t>
            </w:r>
            <w:r>
              <w:rPr>
                <w:rFonts w:hint="eastAsia"/>
              </w:rPr>
              <w:t>(</w:t>
            </w:r>
            <w:r>
              <w:rPr>
                <w:rFonts w:hint="eastAsia"/>
              </w:rPr>
              <w:t>環境</w:t>
            </w:r>
            <w:r>
              <w:rPr>
                <w:rFonts w:hint="eastAsia"/>
              </w:rPr>
              <w:t>)</w:t>
            </w:r>
            <w:r>
              <w:rPr>
                <w:rFonts w:hint="eastAsia"/>
              </w:rPr>
              <w:t>関連資材・機器</w:t>
            </w:r>
            <w:r>
              <w:rPr>
                <w:rFonts w:hint="eastAsia"/>
              </w:rPr>
              <w:t>』</w:t>
            </w:r>
          </w:p>
          <w:p w:rsidR="004928CE" w:rsidRPr="00F8529E" w:rsidRDefault="00F8529E" w:rsidP="00310807">
            <w:pPr>
              <w:spacing w:line="0" w:lineRule="atLeast"/>
            </w:pPr>
            <w:r>
              <w:rPr>
                <w:rFonts w:hint="eastAsia"/>
              </w:rPr>
              <w:t>環境問題は全てフィルトレーションという概念でとらえることができると考えております。</w:t>
            </w:r>
          </w:p>
          <w:p w:rsidR="004928CE" w:rsidRDefault="00F8529E" w:rsidP="00310807">
            <w:pPr>
              <w:spacing w:line="0" w:lineRule="atLeast"/>
            </w:pPr>
            <w:r>
              <w:rPr>
                <w:rFonts w:hint="eastAsia"/>
              </w:rPr>
              <w:t>まず第一に不要となったありとあらゆる物質は厳しく分別されるべきです。その後可能な限りリユースを、また</w:t>
            </w:r>
          </w:p>
          <w:p w:rsidR="004928CE" w:rsidRDefault="00F8529E" w:rsidP="00310807">
            <w:pPr>
              <w:spacing w:line="0" w:lineRule="atLeast"/>
            </w:pPr>
            <w:r>
              <w:rPr>
                <w:rFonts w:hint="eastAsia"/>
              </w:rPr>
              <w:t>リサイクルを実施、</w:t>
            </w:r>
            <w:r w:rsidR="00A8111F">
              <w:rPr>
                <w:rFonts w:hint="eastAsia"/>
              </w:rPr>
              <w:t>埋め立てるのではなくサーマル利用を為すべきです。</w:t>
            </w:r>
          </w:p>
          <w:p w:rsidR="004928CE" w:rsidRDefault="00A8111F" w:rsidP="00310807">
            <w:pPr>
              <w:spacing w:line="0" w:lineRule="atLeast"/>
            </w:pPr>
            <w:r>
              <w:rPr>
                <w:rFonts w:hint="eastAsia"/>
              </w:rPr>
              <w:t>分別の為のごみ袋・集塵用や水浄化の為のありとあらゆるフィルター類の製造や販売が具体的な営業品目です。</w:t>
            </w:r>
          </w:p>
          <w:p w:rsidR="004E5A75" w:rsidRDefault="004E5A75" w:rsidP="00310807">
            <w:pPr>
              <w:spacing w:line="0" w:lineRule="atLeast"/>
            </w:pPr>
          </w:p>
          <w:p w:rsidR="004928CE" w:rsidRDefault="004928CE" w:rsidP="00310807">
            <w:pPr>
              <w:spacing w:line="0" w:lineRule="atLeast"/>
            </w:pPr>
          </w:p>
        </w:tc>
      </w:tr>
      <w:tr w:rsidR="004367E7" w:rsidRPr="004367E7" w:rsidTr="004367E7">
        <w:tc>
          <w:tcPr>
            <w:tcW w:w="2972" w:type="dxa"/>
            <w:shd w:val="clear" w:color="auto" w:fill="auto"/>
            <w:vAlign w:val="center"/>
          </w:tcPr>
          <w:p w:rsidR="004367E7" w:rsidRDefault="00F6055D" w:rsidP="004367E7">
            <w:pPr>
              <w:spacing w:line="0" w:lineRule="atLeast"/>
              <w:ind w:leftChars="225" w:left="473"/>
              <w:jc w:val="left"/>
            </w:pPr>
            <w:r>
              <w:rPr>
                <w:rFonts w:hint="eastAsia"/>
              </w:rPr>
              <w:t>連携したいパートナーや</w:t>
            </w:r>
            <w:r w:rsidR="00CF0B3C">
              <w:rPr>
                <w:rFonts w:hint="eastAsia"/>
              </w:rPr>
              <w:t>技術</w:t>
            </w:r>
          </w:p>
        </w:tc>
        <w:tc>
          <w:tcPr>
            <w:tcW w:w="5522" w:type="dxa"/>
            <w:shd w:val="clear" w:color="auto" w:fill="auto"/>
          </w:tcPr>
          <w:p w:rsidR="004367E7" w:rsidRDefault="004367E7" w:rsidP="007A6E6C"/>
          <w:p w:rsidR="004928CE" w:rsidRDefault="004928CE" w:rsidP="007A6E6C"/>
          <w:p w:rsidR="004928CE" w:rsidRPr="004367E7" w:rsidRDefault="004928CE" w:rsidP="007A6E6C"/>
        </w:tc>
      </w:tr>
      <w:tr w:rsidR="00EE1A6E" w:rsidRPr="004367E7" w:rsidTr="004367E7">
        <w:tc>
          <w:tcPr>
            <w:tcW w:w="2972" w:type="dxa"/>
            <w:shd w:val="clear" w:color="auto" w:fill="auto"/>
            <w:vAlign w:val="center"/>
          </w:tcPr>
          <w:p w:rsidR="00EE1A6E" w:rsidRDefault="00EE1A6E" w:rsidP="004367E7">
            <w:pPr>
              <w:spacing w:line="0" w:lineRule="atLeast"/>
              <w:ind w:leftChars="225" w:left="473"/>
              <w:jc w:val="left"/>
            </w:pPr>
            <w:r>
              <w:rPr>
                <w:rFonts w:hint="eastAsia"/>
              </w:rPr>
              <w:lastRenderedPageBreak/>
              <w:t>自社で</w:t>
            </w:r>
            <w:r w:rsidR="00CF0B3C">
              <w:rPr>
                <w:rFonts w:hint="eastAsia"/>
              </w:rPr>
              <w:t>行っている</w:t>
            </w:r>
            <w:r>
              <w:rPr>
                <w:rFonts w:hint="eastAsia"/>
              </w:rPr>
              <w:t>環境配慮</w:t>
            </w:r>
            <w:r w:rsidR="00CF0B3C">
              <w:rPr>
                <w:rFonts w:hint="eastAsia"/>
              </w:rPr>
              <w:t>についてお書きください。</w:t>
            </w:r>
          </w:p>
        </w:tc>
        <w:tc>
          <w:tcPr>
            <w:tcW w:w="5522" w:type="dxa"/>
            <w:shd w:val="clear" w:color="auto" w:fill="auto"/>
          </w:tcPr>
          <w:p w:rsidR="00EE1A6E" w:rsidRDefault="00A8111F" w:rsidP="007A6E6C">
            <w:r>
              <w:rPr>
                <w:rFonts w:hint="eastAsia"/>
              </w:rPr>
              <w:t>リユースの推進</w:t>
            </w:r>
          </w:p>
          <w:p w:rsidR="004928CE" w:rsidRDefault="004928CE" w:rsidP="007A6E6C"/>
          <w:p w:rsidR="004928CE" w:rsidRPr="004367E7" w:rsidRDefault="004928CE" w:rsidP="007A6E6C"/>
        </w:tc>
      </w:tr>
      <w:tr w:rsidR="00CF0B3C" w:rsidRPr="004367E7" w:rsidTr="004367E7">
        <w:tc>
          <w:tcPr>
            <w:tcW w:w="2972" w:type="dxa"/>
            <w:shd w:val="clear" w:color="auto" w:fill="auto"/>
            <w:vAlign w:val="center"/>
          </w:tcPr>
          <w:p w:rsidR="00CF0B3C" w:rsidRDefault="00CF0B3C" w:rsidP="004367E7">
            <w:pPr>
              <w:spacing w:line="0" w:lineRule="atLeast"/>
              <w:ind w:leftChars="225" w:left="473"/>
              <w:jc w:val="left"/>
            </w:pPr>
            <w:r>
              <w:rPr>
                <w:rFonts w:hint="eastAsia"/>
              </w:rPr>
              <w:t>再生可能エネルギーについての利用</w:t>
            </w:r>
            <w:r w:rsidR="00EF4011">
              <w:rPr>
                <w:rFonts w:hint="eastAsia"/>
              </w:rPr>
              <w:t>や提供できる技術</w:t>
            </w:r>
          </w:p>
        </w:tc>
        <w:tc>
          <w:tcPr>
            <w:tcW w:w="5522" w:type="dxa"/>
            <w:shd w:val="clear" w:color="auto" w:fill="auto"/>
          </w:tcPr>
          <w:p w:rsidR="00CF0B3C" w:rsidRDefault="00A8111F" w:rsidP="007A6E6C">
            <w:r>
              <w:rPr>
                <w:rFonts w:hint="eastAsia"/>
              </w:rPr>
              <w:t>使用済みの中古パレット・米袋・フレコンなどの再利用</w:t>
            </w:r>
          </w:p>
          <w:p w:rsidR="004928CE" w:rsidRDefault="004928CE" w:rsidP="007A6E6C"/>
          <w:p w:rsidR="004E5A75" w:rsidRDefault="004E5A75" w:rsidP="007A6E6C"/>
          <w:p w:rsidR="004E5A75" w:rsidRDefault="004E5A75" w:rsidP="007A6E6C"/>
          <w:p w:rsidR="00650F5B" w:rsidRPr="004367E7" w:rsidRDefault="00650F5B" w:rsidP="007A6E6C"/>
        </w:tc>
      </w:tr>
      <w:tr w:rsidR="004E5A75" w:rsidRPr="004367E7" w:rsidTr="004367E7">
        <w:tc>
          <w:tcPr>
            <w:tcW w:w="2972" w:type="dxa"/>
            <w:shd w:val="clear" w:color="auto" w:fill="auto"/>
            <w:vAlign w:val="center"/>
          </w:tcPr>
          <w:p w:rsidR="004E5A75" w:rsidRDefault="004E5A75" w:rsidP="004E5A75">
            <w:pPr>
              <w:spacing w:line="0" w:lineRule="atLeast"/>
              <w:ind w:leftChars="225" w:left="473"/>
              <w:jc w:val="left"/>
            </w:pPr>
            <w:r>
              <w:rPr>
                <w:rFonts w:hint="eastAsia"/>
              </w:rPr>
              <w:t>業</w:t>
            </w:r>
            <w:r w:rsidR="0050454C">
              <w:rPr>
                <w:rFonts w:hint="eastAsia"/>
              </w:rPr>
              <w:t xml:space="preserve">　</w:t>
            </w:r>
            <w:r>
              <w:rPr>
                <w:rFonts w:hint="eastAsia"/>
              </w:rPr>
              <w:t>種</w:t>
            </w:r>
          </w:p>
        </w:tc>
        <w:tc>
          <w:tcPr>
            <w:tcW w:w="5522" w:type="dxa"/>
            <w:shd w:val="clear" w:color="auto" w:fill="auto"/>
          </w:tcPr>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1:</w:t>
            </w:r>
            <w:r w:rsidRPr="004E4C6A">
              <w:rPr>
                <w:rFonts w:ascii="ＭＳ Ｐゴシック" w:eastAsia="ＭＳ Ｐゴシック" w:hAnsi="ＭＳ Ｐゴシック" w:cs="ＭＳ Ｐゴシック" w:hint="eastAsia"/>
                <w:kern w:val="0"/>
                <w:sz w:val="18"/>
                <w:szCs w:val="18"/>
              </w:rPr>
              <w:t>農林水産業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2:</w:t>
            </w:r>
            <w:r w:rsidRPr="004E4C6A">
              <w:rPr>
                <w:rFonts w:ascii="ＭＳ Ｐゴシック" w:eastAsia="ＭＳ Ｐゴシック" w:hAnsi="ＭＳ Ｐゴシック" w:cs="ＭＳ Ｐゴシック" w:hint="eastAsia"/>
                <w:kern w:val="0"/>
                <w:sz w:val="18"/>
                <w:szCs w:val="18"/>
              </w:rPr>
              <w:t>鉱業・採石業・砂利採取業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建設業</w:t>
            </w:r>
          </w:p>
          <w:p w:rsidR="004E5A75" w:rsidRDefault="004E5A75"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r w:rsidRPr="004E4C6A">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製造業　（以下からお選びください）</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□い</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金属・加工金属製品等製造業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□ろ</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機械・装置等製造業</w:t>
            </w:r>
            <w:r>
              <w:rPr>
                <w:rFonts w:ascii="ＭＳ Ｐゴシック" w:eastAsia="ＭＳ Ｐゴシック" w:hAnsi="ＭＳ Ｐゴシック" w:cs="ＭＳ Ｐゴシック" w:hint="eastAsia"/>
                <w:kern w:val="0"/>
                <w:sz w:val="18"/>
                <w:szCs w:val="18"/>
              </w:rPr>
              <w:t xml:space="preserve">　</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□は</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食品・飲料・たばこ等製造業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□に</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パルプ・紙・紙製品等製造業　□ほ</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木材・木製品等加工製造業　□へ</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化学薬品・化学製品・繊維等製造業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□と</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その他製造業：（　　　　　　　　　　　　　　）</w:t>
            </w:r>
          </w:p>
          <w:p w:rsidR="004E5A75" w:rsidRDefault="004E5A75" w:rsidP="004E5A75">
            <w:pPr>
              <w:rPr>
                <w:rFonts w:ascii="ＭＳ Ｐゴシック" w:eastAsia="ＭＳ Ｐゴシック" w:hAnsi="ＭＳ Ｐゴシック" w:cs="ＭＳ Ｐゴシック"/>
                <w:kern w:val="0"/>
                <w:sz w:val="18"/>
                <w:szCs w:val="18"/>
              </w:rPr>
            </w:pP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5:</w:t>
            </w:r>
            <w:r w:rsidRPr="004E4C6A">
              <w:rPr>
                <w:rFonts w:ascii="ＭＳ Ｐゴシック" w:eastAsia="ＭＳ Ｐゴシック" w:hAnsi="ＭＳ Ｐゴシック" w:cs="ＭＳ Ｐゴシック" w:hint="eastAsia"/>
                <w:kern w:val="0"/>
                <w:sz w:val="18"/>
                <w:szCs w:val="18"/>
              </w:rPr>
              <w:t>電気・ガス・熱供給・水道業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6:</w:t>
            </w:r>
            <w:r w:rsidRPr="004E4C6A">
              <w:rPr>
                <w:rFonts w:ascii="ＭＳ Ｐゴシック" w:eastAsia="ＭＳ Ｐゴシック" w:hAnsi="ＭＳ Ｐゴシック" w:cs="ＭＳ Ｐゴシック" w:hint="eastAsia"/>
                <w:kern w:val="0"/>
                <w:sz w:val="18"/>
                <w:szCs w:val="18"/>
              </w:rPr>
              <w:t>情報通信業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7:</w:t>
            </w:r>
            <w:r w:rsidRPr="004E4C6A">
              <w:rPr>
                <w:rFonts w:ascii="ＭＳ Ｐゴシック" w:eastAsia="ＭＳ Ｐゴシック" w:hAnsi="ＭＳ Ｐゴシック" w:cs="ＭＳ Ｐゴシック" w:hint="eastAsia"/>
                <w:kern w:val="0"/>
                <w:sz w:val="18"/>
                <w:szCs w:val="18"/>
              </w:rPr>
              <w:t>運輸業・倉庫業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8:</w:t>
            </w:r>
            <w:r w:rsidRPr="004E4C6A">
              <w:rPr>
                <w:rFonts w:ascii="ＭＳ Ｐゴシック" w:eastAsia="ＭＳ Ｐゴシック" w:hAnsi="ＭＳ Ｐゴシック" w:cs="ＭＳ Ｐゴシック" w:hint="eastAsia"/>
                <w:kern w:val="0"/>
                <w:sz w:val="18"/>
                <w:szCs w:val="18"/>
              </w:rPr>
              <w:t>卸売業・小売業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9:</w:t>
            </w:r>
            <w:r w:rsidRPr="004E4C6A">
              <w:rPr>
                <w:rFonts w:ascii="ＭＳ Ｐゴシック" w:eastAsia="ＭＳ Ｐゴシック" w:hAnsi="ＭＳ Ｐゴシック" w:cs="ＭＳ Ｐゴシック" w:hint="eastAsia"/>
                <w:kern w:val="0"/>
                <w:sz w:val="18"/>
                <w:szCs w:val="18"/>
              </w:rPr>
              <w:t>金融業・保険業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10</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サービス業</w:t>
            </w:r>
            <w:r>
              <w:rPr>
                <w:rFonts w:ascii="ＭＳ Ｐゴシック" w:eastAsia="ＭＳ Ｐゴシック" w:hAnsi="ＭＳ Ｐゴシック" w:cs="ＭＳ Ｐゴシック" w:hint="eastAsia"/>
                <w:kern w:val="0"/>
                <w:sz w:val="18"/>
                <w:szCs w:val="18"/>
              </w:rPr>
              <w:t xml:space="preserve">　</w:t>
            </w:r>
          </w:p>
          <w:p w:rsidR="004E5A75" w:rsidRP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11</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医療・福祉</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12</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廃棄物処理業・リサイクル業□</w:t>
            </w:r>
            <w:r>
              <w:rPr>
                <w:rFonts w:ascii="ＭＳ Ｐゴシック" w:eastAsia="ＭＳ Ｐゴシック" w:hAnsi="ＭＳ Ｐゴシック" w:cs="ＭＳ Ｐゴシック" w:hint="eastAsia"/>
                <w:kern w:val="0"/>
                <w:sz w:val="18"/>
                <w:szCs w:val="18"/>
              </w:rPr>
              <w:t>13</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自動車整備業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14</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印刷業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15</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　　　　　　　　　　　　　　　　　　　　　　　）</w:t>
            </w:r>
          </w:p>
        </w:tc>
      </w:tr>
    </w:tbl>
    <w:p w:rsidR="00F841B2" w:rsidRDefault="00F841B2" w:rsidP="00235FCD">
      <w:pPr>
        <w:jc w:val="left"/>
        <w:rPr>
          <w:noProof/>
        </w:rPr>
      </w:pPr>
    </w:p>
    <w:sectPr w:rsidR="00F841B2" w:rsidSect="00EE1A6E">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AD" w:rsidRDefault="00624DAD" w:rsidP="00601730">
      <w:r>
        <w:separator/>
      </w:r>
    </w:p>
  </w:endnote>
  <w:endnote w:type="continuationSeparator" w:id="0">
    <w:p w:rsidR="00624DAD" w:rsidRDefault="00624DAD" w:rsidP="006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AD" w:rsidRDefault="00624DAD" w:rsidP="00601730">
      <w:r>
        <w:separator/>
      </w:r>
    </w:p>
  </w:footnote>
  <w:footnote w:type="continuationSeparator" w:id="0">
    <w:p w:rsidR="00624DAD" w:rsidRDefault="00624DAD" w:rsidP="00601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5E"/>
    <w:rsid w:val="000519DD"/>
    <w:rsid w:val="00057F0B"/>
    <w:rsid w:val="000705C5"/>
    <w:rsid w:val="000E68DF"/>
    <w:rsid w:val="00127506"/>
    <w:rsid w:val="0014733A"/>
    <w:rsid w:val="001B205E"/>
    <w:rsid w:val="001C739D"/>
    <w:rsid w:val="00213F10"/>
    <w:rsid w:val="00235FCD"/>
    <w:rsid w:val="002805A1"/>
    <w:rsid w:val="00281B17"/>
    <w:rsid w:val="002A2D58"/>
    <w:rsid w:val="00310807"/>
    <w:rsid w:val="00394C27"/>
    <w:rsid w:val="003A4ECB"/>
    <w:rsid w:val="00416D23"/>
    <w:rsid w:val="004367E7"/>
    <w:rsid w:val="00444128"/>
    <w:rsid w:val="00472CBF"/>
    <w:rsid w:val="004762ED"/>
    <w:rsid w:val="00476968"/>
    <w:rsid w:val="004928CE"/>
    <w:rsid w:val="004E5A75"/>
    <w:rsid w:val="0050454C"/>
    <w:rsid w:val="0053042D"/>
    <w:rsid w:val="00540F3B"/>
    <w:rsid w:val="005A25DA"/>
    <w:rsid w:val="00601730"/>
    <w:rsid w:val="006075F6"/>
    <w:rsid w:val="00623AC2"/>
    <w:rsid w:val="00624DAD"/>
    <w:rsid w:val="00650F5B"/>
    <w:rsid w:val="00651C0B"/>
    <w:rsid w:val="00714FAC"/>
    <w:rsid w:val="00720157"/>
    <w:rsid w:val="00723A69"/>
    <w:rsid w:val="00733670"/>
    <w:rsid w:val="00766C57"/>
    <w:rsid w:val="00777A8B"/>
    <w:rsid w:val="00783AC9"/>
    <w:rsid w:val="007A39CA"/>
    <w:rsid w:val="007D655B"/>
    <w:rsid w:val="007E70D2"/>
    <w:rsid w:val="00817479"/>
    <w:rsid w:val="00937186"/>
    <w:rsid w:val="00973E50"/>
    <w:rsid w:val="009A2F70"/>
    <w:rsid w:val="009C34D1"/>
    <w:rsid w:val="009E1F48"/>
    <w:rsid w:val="00A8111F"/>
    <w:rsid w:val="00AB3F4F"/>
    <w:rsid w:val="00AE67A4"/>
    <w:rsid w:val="00B733C1"/>
    <w:rsid w:val="00BA43BA"/>
    <w:rsid w:val="00BD2822"/>
    <w:rsid w:val="00C00F1A"/>
    <w:rsid w:val="00C1096F"/>
    <w:rsid w:val="00C45C72"/>
    <w:rsid w:val="00C539F4"/>
    <w:rsid w:val="00C70464"/>
    <w:rsid w:val="00CF0B3C"/>
    <w:rsid w:val="00D46245"/>
    <w:rsid w:val="00D96578"/>
    <w:rsid w:val="00DB724B"/>
    <w:rsid w:val="00E4292A"/>
    <w:rsid w:val="00EB3E16"/>
    <w:rsid w:val="00EC7986"/>
    <w:rsid w:val="00ED2AC0"/>
    <w:rsid w:val="00EE1A6E"/>
    <w:rsid w:val="00EE71C5"/>
    <w:rsid w:val="00EF4011"/>
    <w:rsid w:val="00EF7967"/>
    <w:rsid w:val="00F102E2"/>
    <w:rsid w:val="00F467D3"/>
    <w:rsid w:val="00F50E94"/>
    <w:rsid w:val="00F6055D"/>
    <w:rsid w:val="00F841B2"/>
    <w:rsid w:val="00F8529E"/>
    <w:rsid w:val="00FB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98545-583F-435F-B8F0-70286650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VK18EFW21SJG</dc:creator>
  <cp:lastModifiedBy>FJ-USER</cp:lastModifiedBy>
  <cp:revision>2</cp:revision>
  <cp:lastPrinted>2014-02-19T04:11:00Z</cp:lastPrinted>
  <dcterms:created xsi:type="dcterms:W3CDTF">2014-03-03T07:05:00Z</dcterms:created>
  <dcterms:modified xsi:type="dcterms:W3CDTF">2014-03-03T07:05:00Z</dcterms:modified>
</cp:coreProperties>
</file>