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CB" w:rsidRDefault="004E5A75" w:rsidP="004E5A75">
      <w:pPr>
        <w:jc w:val="center"/>
        <w:rPr>
          <w:noProof/>
        </w:rPr>
      </w:pPr>
      <w:r>
        <w:rPr>
          <w:rFonts w:hint="eastAsia"/>
          <w:noProof/>
        </w:rPr>
        <w:t>企業</w:t>
      </w:r>
      <w:r>
        <w:rPr>
          <w:rFonts w:hint="eastAsia"/>
          <w:noProof/>
        </w:rPr>
        <w:t>PR</w:t>
      </w:r>
      <w:r>
        <w:rPr>
          <w:rFonts w:hint="eastAsia"/>
          <w:noProof/>
        </w:rPr>
        <w:t>データシート</w:t>
      </w:r>
    </w:p>
    <w:p w:rsidR="00394C27" w:rsidRPr="00650F5B" w:rsidRDefault="00720157" w:rsidP="00394C27">
      <w:pPr>
        <w:spacing w:line="0" w:lineRule="atLeast"/>
        <w:jc w:val="left"/>
        <w:rPr>
          <w:noProof/>
          <w:sz w:val="16"/>
          <w:szCs w:val="16"/>
        </w:rPr>
      </w:pPr>
      <w:r>
        <w:rPr>
          <w:rFonts w:hint="eastAsia"/>
          <w:noProof/>
          <w:sz w:val="16"/>
          <w:szCs w:val="16"/>
        </w:rPr>
        <w:t>※全項目ではなく記載したいものだけで構いません。</w:t>
      </w:r>
      <w:r w:rsidR="00650F5B">
        <w:rPr>
          <w:rFonts w:hint="eastAsia"/>
          <w:noProof/>
          <w:sz w:val="16"/>
          <w:szCs w:val="16"/>
        </w:rPr>
        <w:t>また写真、図などを使用されても構いません。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5522"/>
      </w:tblGrid>
      <w:tr w:rsidR="00476968" w:rsidTr="004367E7">
        <w:tc>
          <w:tcPr>
            <w:tcW w:w="2972" w:type="dxa"/>
            <w:shd w:val="clear" w:color="auto" w:fill="auto"/>
            <w:vAlign w:val="center"/>
          </w:tcPr>
          <w:p w:rsidR="00476968" w:rsidRDefault="00476968" w:rsidP="007A6E6C">
            <w:pPr>
              <w:ind w:leftChars="225" w:left="473"/>
              <w:jc w:val="left"/>
            </w:pPr>
            <w:r>
              <w:rPr>
                <w:rFonts w:hint="eastAsia"/>
              </w:rPr>
              <w:t>事業所名</w:t>
            </w:r>
          </w:p>
        </w:tc>
        <w:tc>
          <w:tcPr>
            <w:tcW w:w="5522" w:type="dxa"/>
            <w:shd w:val="clear" w:color="auto" w:fill="auto"/>
          </w:tcPr>
          <w:p w:rsidR="004928CE" w:rsidRPr="00EE4E7E" w:rsidRDefault="00EE4E7E" w:rsidP="007A6E6C">
            <w:pPr>
              <w:rPr>
                <w:rFonts w:ascii="HGP明朝E" w:eastAsia="HGP明朝E" w:hAnsi="HGP明朝E"/>
              </w:rPr>
            </w:pPr>
            <w:r w:rsidRPr="00EE4E7E">
              <w:rPr>
                <w:rFonts w:ascii="HGP明朝E" w:eastAsia="HGP明朝E" w:hAnsi="HGP明朝E" w:hint="eastAsia"/>
              </w:rPr>
              <w:t>遠藤商事株式会社</w:t>
            </w:r>
          </w:p>
        </w:tc>
      </w:tr>
      <w:tr w:rsidR="00F467D3" w:rsidTr="004367E7">
        <w:tc>
          <w:tcPr>
            <w:tcW w:w="2972" w:type="dxa"/>
            <w:shd w:val="clear" w:color="auto" w:fill="auto"/>
            <w:vAlign w:val="center"/>
          </w:tcPr>
          <w:p w:rsidR="00F467D3" w:rsidRDefault="00F467D3" w:rsidP="007A6E6C">
            <w:pPr>
              <w:ind w:leftChars="225" w:left="473"/>
              <w:jc w:val="left"/>
            </w:pPr>
            <w:r>
              <w:rPr>
                <w:rFonts w:hint="eastAsia"/>
              </w:rPr>
              <w:t>代表者名</w:t>
            </w:r>
          </w:p>
        </w:tc>
        <w:tc>
          <w:tcPr>
            <w:tcW w:w="5522" w:type="dxa"/>
            <w:shd w:val="clear" w:color="auto" w:fill="auto"/>
          </w:tcPr>
          <w:p w:rsidR="00F467D3" w:rsidRPr="00EE4E7E" w:rsidRDefault="00EE4E7E" w:rsidP="007A6E6C">
            <w:pPr>
              <w:rPr>
                <w:rFonts w:ascii="HGP明朝E" w:eastAsia="HGP明朝E" w:hAnsi="HGP明朝E"/>
              </w:rPr>
            </w:pPr>
            <w:r>
              <w:rPr>
                <w:rFonts w:ascii="HGP明朝E" w:eastAsia="HGP明朝E" w:hAnsi="HGP明朝E" w:hint="eastAsia"/>
              </w:rPr>
              <w:t>遠藤靖彦</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住　所</w:t>
            </w:r>
          </w:p>
        </w:tc>
        <w:tc>
          <w:tcPr>
            <w:tcW w:w="5522" w:type="dxa"/>
            <w:shd w:val="clear" w:color="auto" w:fill="auto"/>
          </w:tcPr>
          <w:p w:rsidR="00476968" w:rsidRPr="00EE4E7E" w:rsidRDefault="00C1096F" w:rsidP="007A6E6C">
            <w:pPr>
              <w:rPr>
                <w:rFonts w:ascii="HGP明朝E" w:eastAsia="HGP明朝E" w:hAnsi="HGP明朝E"/>
              </w:rPr>
            </w:pPr>
            <w:r w:rsidRPr="00EE4E7E">
              <w:rPr>
                <w:rFonts w:ascii="HGP明朝E" w:eastAsia="HGP明朝E" w:hAnsi="HGP明朝E" w:hint="eastAsia"/>
              </w:rPr>
              <w:t>〒</w:t>
            </w:r>
            <w:r w:rsidR="00EE4E7E">
              <w:rPr>
                <w:rFonts w:ascii="HGP明朝E" w:eastAsia="HGP明朝E" w:hAnsi="HGP明朝E" w:hint="eastAsia"/>
              </w:rPr>
              <w:t>９９０－８５５８</w:t>
            </w:r>
          </w:p>
          <w:p w:rsidR="00C1096F" w:rsidRPr="00EE4E7E" w:rsidRDefault="00EE4E7E" w:rsidP="007A6E6C">
            <w:pPr>
              <w:rPr>
                <w:rFonts w:ascii="HGP明朝E" w:eastAsia="HGP明朝E" w:hAnsi="HGP明朝E"/>
              </w:rPr>
            </w:pPr>
            <w:r>
              <w:rPr>
                <w:rFonts w:ascii="HGP明朝E" w:eastAsia="HGP明朝E" w:hAnsi="HGP明朝E" w:hint="eastAsia"/>
              </w:rPr>
              <w:t>山形市穂積８５番地</w:t>
            </w:r>
          </w:p>
          <w:p w:rsidR="004928CE" w:rsidRPr="00EE4E7E" w:rsidRDefault="004928CE" w:rsidP="007A6E6C">
            <w:pPr>
              <w:rPr>
                <w:rFonts w:ascii="HGP明朝E" w:eastAsia="HGP明朝E" w:hAnsi="HGP明朝E"/>
              </w:rPr>
            </w:pP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T</w:t>
            </w:r>
            <w:r>
              <w:t xml:space="preserve"> </w:t>
            </w:r>
            <w:r>
              <w:rPr>
                <w:rFonts w:hint="eastAsia"/>
              </w:rPr>
              <w:t>E</w:t>
            </w:r>
            <w:r>
              <w:t xml:space="preserve"> </w:t>
            </w:r>
            <w:r>
              <w:rPr>
                <w:rFonts w:hint="eastAsia"/>
              </w:rPr>
              <w:t>L</w:t>
            </w:r>
          </w:p>
        </w:tc>
        <w:tc>
          <w:tcPr>
            <w:tcW w:w="5522" w:type="dxa"/>
            <w:shd w:val="clear" w:color="auto" w:fill="auto"/>
          </w:tcPr>
          <w:p w:rsidR="004928CE" w:rsidRPr="00EE4E7E" w:rsidRDefault="00EE4E7E" w:rsidP="00EE4E7E">
            <w:pPr>
              <w:rPr>
                <w:rFonts w:ascii="HGP明朝E" w:eastAsia="HGP明朝E" w:hAnsi="HGP明朝E"/>
              </w:rPr>
            </w:pPr>
            <w:r>
              <w:rPr>
                <w:rFonts w:ascii="HGP明朝E" w:eastAsia="HGP明朝E" w:hAnsi="HGP明朝E" w:hint="eastAsia"/>
              </w:rPr>
              <w:t>０２３－６３１－１３３１</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F</w:t>
            </w:r>
            <w:r>
              <w:t xml:space="preserve"> </w:t>
            </w:r>
            <w:r>
              <w:rPr>
                <w:rFonts w:hint="eastAsia"/>
              </w:rPr>
              <w:t>A</w:t>
            </w:r>
            <w:r>
              <w:t xml:space="preserve"> </w:t>
            </w:r>
            <w:r>
              <w:rPr>
                <w:rFonts w:hint="eastAsia"/>
              </w:rPr>
              <w:t>X</w:t>
            </w:r>
          </w:p>
        </w:tc>
        <w:tc>
          <w:tcPr>
            <w:tcW w:w="5522" w:type="dxa"/>
            <w:shd w:val="clear" w:color="auto" w:fill="auto"/>
          </w:tcPr>
          <w:p w:rsidR="004928CE" w:rsidRPr="00EE4E7E" w:rsidRDefault="00EE4E7E" w:rsidP="00EE4E7E">
            <w:pPr>
              <w:rPr>
                <w:rFonts w:ascii="HGP明朝E" w:eastAsia="HGP明朝E" w:hAnsi="HGP明朝E"/>
              </w:rPr>
            </w:pPr>
            <w:r>
              <w:rPr>
                <w:rFonts w:ascii="HGP明朝E" w:eastAsia="HGP明朝E" w:hAnsi="HGP明朝E" w:hint="eastAsia"/>
              </w:rPr>
              <w:t>０２３－６２５－１６３３</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E-mail</w:t>
            </w:r>
          </w:p>
        </w:tc>
        <w:tc>
          <w:tcPr>
            <w:tcW w:w="5522" w:type="dxa"/>
            <w:shd w:val="clear" w:color="auto" w:fill="auto"/>
          </w:tcPr>
          <w:p w:rsidR="004928CE" w:rsidRPr="00EE4E7E" w:rsidRDefault="00EE4E7E" w:rsidP="00EE4E7E">
            <w:pPr>
              <w:rPr>
                <w:rFonts w:ascii="HGP明朝E" w:eastAsia="HGP明朝E" w:hAnsi="HGP明朝E"/>
              </w:rPr>
            </w:pPr>
            <w:r>
              <w:rPr>
                <w:rFonts w:ascii="HGP明朝E" w:eastAsia="HGP明朝E" w:hAnsi="HGP明朝E" w:hint="eastAsia"/>
              </w:rPr>
              <w:t>info@endo.co.jp</w:t>
            </w:r>
          </w:p>
        </w:tc>
      </w:tr>
      <w:tr w:rsidR="00476968" w:rsidTr="004367E7">
        <w:tc>
          <w:tcPr>
            <w:tcW w:w="2972" w:type="dxa"/>
            <w:shd w:val="clear" w:color="auto" w:fill="auto"/>
            <w:vAlign w:val="center"/>
          </w:tcPr>
          <w:p w:rsidR="00476968" w:rsidRDefault="00476968" w:rsidP="00310807">
            <w:pPr>
              <w:ind w:leftChars="225" w:left="473"/>
              <w:jc w:val="left"/>
            </w:pPr>
            <w:r>
              <w:rPr>
                <w:rFonts w:hint="eastAsia"/>
              </w:rPr>
              <w:t>ＵＲＬ</w:t>
            </w:r>
          </w:p>
        </w:tc>
        <w:tc>
          <w:tcPr>
            <w:tcW w:w="5522" w:type="dxa"/>
            <w:shd w:val="clear" w:color="auto" w:fill="auto"/>
          </w:tcPr>
          <w:p w:rsidR="004928CE" w:rsidRPr="00EE4E7E" w:rsidRDefault="00EE4E7E" w:rsidP="00EE4E7E">
            <w:pPr>
              <w:rPr>
                <w:rFonts w:ascii="HGP明朝E" w:eastAsia="HGP明朝E" w:hAnsi="HGP明朝E"/>
              </w:rPr>
            </w:pPr>
            <w:r>
              <w:rPr>
                <w:rFonts w:ascii="HGP明朝E" w:eastAsia="HGP明朝E" w:hAnsi="HGP明朝E" w:hint="eastAsia"/>
              </w:rPr>
              <w:t>http://www.endo.co.jp</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資本金</w:t>
            </w:r>
          </w:p>
        </w:tc>
        <w:tc>
          <w:tcPr>
            <w:tcW w:w="5522" w:type="dxa"/>
            <w:shd w:val="clear" w:color="auto" w:fill="auto"/>
          </w:tcPr>
          <w:p w:rsidR="00213F10" w:rsidRPr="00EE4E7E" w:rsidRDefault="00EE4E7E" w:rsidP="007A6E6C">
            <w:pPr>
              <w:rPr>
                <w:rFonts w:ascii="HGP明朝E" w:eastAsia="HGP明朝E" w:hAnsi="HGP明朝E"/>
              </w:rPr>
            </w:pPr>
            <w:r>
              <w:rPr>
                <w:rFonts w:ascii="HGP明朝E" w:eastAsia="HGP明朝E" w:hAnsi="HGP明朝E" w:hint="eastAsia"/>
              </w:rPr>
              <w:t>９，９００万円</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従業員数</w:t>
            </w:r>
          </w:p>
        </w:tc>
        <w:tc>
          <w:tcPr>
            <w:tcW w:w="5522" w:type="dxa"/>
            <w:shd w:val="clear" w:color="auto" w:fill="auto"/>
          </w:tcPr>
          <w:p w:rsidR="00213F10" w:rsidRPr="00EE4E7E" w:rsidRDefault="00213F10" w:rsidP="00EE4E7E">
            <w:pPr>
              <w:rPr>
                <w:rFonts w:ascii="HGP明朝E" w:eastAsia="HGP明朝E" w:hAnsi="HGP明朝E"/>
              </w:rPr>
            </w:pPr>
            <w:r w:rsidRPr="00EE4E7E">
              <w:rPr>
                <w:rFonts w:ascii="HGP明朝E" w:eastAsia="HGP明朝E" w:hAnsi="HGP明朝E" w:hint="eastAsia"/>
              </w:rPr>
              <w:t xml:space="preserve">　　</w:t>
            </w:r>
            <w:r w:rsidR="00EE4E7E">
              <w:rPr>
                <w:rFonts w:ascii="HGP明朝E" w:eastAsia="HGP明朝E" w:hAnsi="HGP明朝E" w:hint="eastAsia"/>
              </w:rPr>
              <w:t>２２７</w:t>
            </w:r>
            <w:r w:rsidRPr="00EE4E7E">
              <w:rPr>
                <w:rFonts w:ascii="HGP明朝E" w:eastAsia="HGP明朝E" w:hAnsi="HGP明朝E" w:hint="eastAsia"/>
              </w:rPr>
              <w:t xml:space="preserve">　　　　　名</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設立年月日</w:t>
            </w:r>
          </w:p>
        </w:tc>
        <w:tc>
          <w:tcPr>
            <w:tcW w:w="5522" w:type="dxa"/>
            <w:shd w:val="clear" w:color="auto" w:fill="auto"/>
          </w:tcPr>
          <w:p w:rsidR="00213F10" w:rsidRPr="00EE4E7E" w:rsidRDefault="00EE4E7E" w:rsidP="007A6E6C">
            <w:pPr>
              <w:rPr>
                <w:rFonts w:ascii="HGP明朝E" w:eastAsia="HGP明朝E" w:hAnsi="HGP明朝E"/>
              </w:rPr>
            </w:pPr>
            <w:r>
              <w:rPr>
                <w:rFonts w:ascii="HGP明朝E" w:eastAsia="HGP明朝E" w:hAnsi="HGP明朝E" w:hint="eastAsia"/>
              </w:rPr>
              <w:t>昭和３１年４月２日</w:t>
            </w:r>
          </w:p>
        </w:tc>
      </w:tr>
      <w:tr w:rsidR="00476968" w:rsidTr="004367E7">
        <w:tc>
          <w:tcPr>
            <w:tcW w:w="2972" w:type="dxa"/>
            <w:shd w:val="clear" w:color="auto" w:fill="auto"/>
            <w:vAlign w:val="center"/>
          </w:tcPr>
          <w:p w:rsidR="00476968" w:rsidRDefault="00444128" w:rsidP="007A6E6C">
            <w:pPr>
              <w:ind w:leftChars="225" w:left="473"/>
              <w:jc w:val="left"/>
            </w:pPr>
            <w:r>
              <w:rPr>
                <w:rFonts w:hint="eastAsia"/>
              </w:rPr>
              <w:t>営業品目</w:t>
            </w:r>
          </w:p>
        </w:tc>
        <w:tc>
          <w:tcPr>
            <w:tcW w:w="5522" w:type="dxa"/>
            <w:shd w:val="clear" w:color="auto" w:fill="auto"/>
          </w:tcPr>
          <w:p w:rsidR="004928CE" w:rsidRPr="00EE4E7E" w:rsidRDefault="00EE4E7E" w:rsidP="00996AA0">
            <w:pPr>
              <w:rPr>
                <w:rFonts w:ascii="HGP明朝E" w:eastAsia="HGP明朝E" w:hAnsi="HGP明朝E"/>
              </w:rPr>
            </w:pPr>
            <w:r>
              <w:rPr>
                <w:rFonts w:ascii="HGP明朝E" w:eastAsia="HGP明朝E" w:hAnsi="HGP明朝E" w:hint="eastAsia"/>
              </w:rPr>
              <w:t>石油類の販売、LPガス及び一般高圧ガスの製造販売、車両販売及びリース、自動車点検</w:t>
            </w:r>
            <w:r w:rsidR="00996AA0">
              <w:rPr>
                <w:rFonts w:ascii="HGP明朝E" w:eastAsia="HGP明朝E" w:hAnsi="HGP明朝E" w:hint="eastAsia"/>
              </w:rPr>
              <w:t>及び修理、家電製品販売、損害保険代理店、コンビニエンスストア、太陽光発電の販売その他</w:t>
            </w:r>
          </w:p>
        </w:tc>
      </w:tr>
      <w:tr w:rsidR="00476968" w:rsidTr="004367E7">
        <w:tc>
          <w:tcPr>
            <w:tcW w:w="2972" w:type="dxa"/>
            <w:shd w:val="clear" w:color="auto" w:fill="auto"/>
            <w:vAlign w:val="center"/>
          </w:tcPr>
          <w:p w:rsidR="00476968" w:rsidRDefault="00127506" w:rsidP="004367E7">
            <w:pPr>
              <w:spacing w:line="0" w:lineRule="atLeast"/>
              <w:ind w:leftChars="225" w:left="473"/>
              <w:jc w:val="left"/>
            </w:pPr>
            <w:r>
              <w:rPr>
                <w:rFonts w:hint="eastAsia"/>
              </w:rPr>
              <w:t>営業品目（</w:t>
            </w:r>
            <w:r w:rsidR="000705C5">
              <w:rPr>
                <w:rFonts w:hint="eastAsia"/>
              </w:rPr>
              <w:t>商品・サービス・技術</w:t>
            </w:r>
            <w:r w:rsidR="004367E7">
              <w:rPr>
                <w:rFonts w:hint="eastAsia"/>
              </w:rPr>
              <w:t>など</w:t>
            </w:r>
            <w:r>
              <w:rPr>
                <w:rFonts w:hint="eastAsia"/>
              </w:rPr>
              <w:t>）の</w:t>
            </w:r>
            <w:r>
              <w:rPr>
                <w:rFonts w:hint="eastAsia"/>
              </w:rPr>
              <w:t>PR</w:t>
            </w:r>
            <w:r>
              <w:rPr>
                <w:rFonts w:hint="eastAsia"/>
              </w:rPr>
              <w:t>技術や特許、マネジメントシステムの認証取得・受賞歴</w:t>
            </w:r>
            <w:r w:rsidR="00720157">
              <w:rPr>
                <w:rFonts w:hint="eastAsia"/>
              </w:rPr>
              <w:t>等</w:t>
            </w:r>
          </w:p>
        </w:tc>
        <w:tc>
          <w:tcPr>
            <w:tcW w:w="5522" w:type="dxa"/>
            <w:shd w:val="clear" w:color="auto" w:fill="auto"/>
          </w:tcPr>
          <w:p w:rsidR="004928CE" w:rsidRDefault="00996AA0" w:rsidP="00310807">
            <w:pPr>
              <w:spacing w:line="0" w:lineRule="atLeast"/>
              <w:rPr>
                <w:rFonts w:ascii="HGP明朝E" w:eastAsia="HGP明朝E" w:hAnsi="HGP明朝E" w:hint="eastAsia"/>
              </w:rPr>
            </w:pPr>
            <w:r>
              <w:rPr>
                <w:rFonts w:ascii="HGP明朝E" w:eastAsia="HGP明朝E" w:hAnsi="HGP明朝E" w:hint="eastAsia"/>
              </w:rPr>
              <w:t>石油類及びLPガス等の燃料販売に付随して省エネ機器の提案、販売を行っています。</w:t>
            </w:r>
          </w:p>
          <w:p w:rsidR="00996AA0" w:rsidRPr="00EE4E7E" w:rsidRDefault="00996AA0" w:rsidP="00310807">
            <w:pPr>
              <w:spacing w:line="0" w:lineRule="atLeast"/>
              <w:rPr>
                <w:rFonts w:ascii="HGP明朝E" w:eastAsia="HGP明朝E" w:hAnsi="HGP明朝E"/>
              </w:rPr>
            </w:pPr>
            <w:r>
              <w:rPr>
                <w:rFonts w:ascii="HGP明朝E" w:eastAsia="HGP明朝E" w:hAnsi="HGP明朝E" w:hint="eastAsia"/>
              </w:rPr>
              <w:t>また、新規事業の一つとして閉鎖型野菜工場による葉物野菜の実証試験を進めており、量産に向けて準備中です。</w:t>
            </w:r>
          </w:p>
        </w:tc>
      </w:tr>
      <w:tr w:rsidR="004367E7" w:rsidRPr="004367E7" w:rsidTr="004367E7">
        <w:tc>
          <w:tcPr>
            <w:tcW w:w="2972" w:type="dxa"/>
            <w:shd w:val="clear" w:color="auto" w:fill="auto"/>
            <w:vAlign w:val="center"/>
          </w:tcPr>
          <w:p w:rsidR="004367E7" w:rsidRDefault="00F6055D" w:rsidP="004367E7">
            <w:pPr>
              <w:spacing w:line="0" w:lineRule="atLeast"/>
              <w:ind w:leftChars="225" w:left="473"/>
              <w:jc w:val="left"/>
            </w:pPr>
            <w:r>
              <w:rPr>
                <w:rFonts w:hint="eastAsia"/>
              </w:rPr>
              <w:t>連携したいパートナーや</w:t>
            </w:r>
            <w:r w:rsidR="00CF0B3C">
              <w:rPr>
                <w:rFonts w:hint="eastAsia"/>
              </w:rPr>
              <w:t>技術</w:t>
            </w:r>
          </w:p>
        </w:tc>
        <w:tc>
          <w:tcPr>
            <w:tcW w:w="5522" w:type="dxa"/>
            <w:shd w:val="clear" w:color="auto" w:fill="auto"/>
          </w:tcPr>
          <w:p w:rsidR="004928CE" w:rsidRPr="00EE4E7E" w:rsidRDefault="00996AA0" w:rsidP="007A6E6C">
            <w:pPr>
              <w:rPr>
                <w:rFonts w:ascii="HGP明朝E" w:eastAsia="HGP明朝E" w:hAnsi="HGP明朝E"/>
              </w:rPr>
            </w:pPr>
            <w:r>
              <w:rPr>
                <w:rFonts w:ascii="HGP明朝E" w:eastAsia="HGP明朝E" w:hAnsi="HGP明朝E" w:hint="eastAsia"/>
              </w:rPr>
              <w:t>常に新規事業や新規取扱商品の検討を進めており、業種や品目にかかわらず弊社との連携を希望する方と話をしたいと考えています。</w:t>
            </w:r>
          </w:p>
        </w:tc>
      </w:tr>
      <w:tr w:rsidR="00EE1A6E" w:rsidRPr="004367E7" w:rsidTr="004367E7">
        <w:tc>
          <w:tcPr>
            <w:tcW w:w="2972" w:type="dxa"/>
            <w:shd w:val="clear" w:color="auto" w:fill="auto"/>
            <w:vAlign w:val="center"/>
          </w:tcPr>
          <w:p w:rsidR="00EE1A6E" w:rsidRDefault="00EE1A6E" w:rsidP="004367E7">
            <w:pPr>
              <w:spacing w:line="0" w:lineRule="atLeast"/>
              <w:ind w:leftChars="225" w:left="473"/>
              <w:jc w:val="left"/>
            </w:pPr>
            <w:r>
              <w:rPr>
                <w:rFonts w:hint="eastAsia"/>
              </w:rPr>
              <w:t>自社で</w:t>
            </w:r>
            <w:r w:rsidR="00CF0B3C">
              <w:rPr>
                <w:rFonts w:hint="eastAsia"/>
              </w:rPr>
              <w:t>行っている</w:t>
            </w:r>
            <w:r>
              <w:rPr>
                <w:rFonts w:hint="eastAsia"/>
              </w:rPr>
              <w:t>環境配慮</w:t>
            </w:r>
            <w:r w:rsidR="00CF0B3C">
              <w:rPr>
                <w:rFonts w:hint="eastAsia"/>
              </w:rPr>
              <w:t>についてお書きください。</w:t>
            </w:r>
          </w:p>
        </w:tc>
        <w:tc>
          <w:tcPr>
            <w:tcW w:w="5522" w:type="dxa"/>
            <w:shd w:val="clear" w:color="auto" w:fill="auto"/>
          </w:tcPr>
          <w:p w:rsidR="00EE1A6E" w:rsidRPr="00EE4E7E" w:rsidRDefault="00996AA0" w:rsidP="007A6E6C">
            <w:pPr>
              <w:rPr>
                <w:rFonts w:ascii="HGP明朝E" w:eastAsia="HGP明朝E" w:hAnsi="HGP明朝E"/>
              </w:rPr>
            </w:pPr>
            <w:r>
              <w:rPr>
                <w:rFonts w:ascii="HGP明朝E" w:eastAsia="HGP明朝E" w:hAnsi="HGP明朝E" w:hint="eastAsia"/>
              </w:rPr>
              <w:t>２４時間営業の店舗を中心に照明のLED化を促進</w:t>
            </w:r>
          </w:p>
          <w:p w:rsidR="004928CE" w:rsidRPr="00EE4E7E" w:rsidRDefault="00996AA0" w:rsidP="007A6E6C">
            <w:pPr>
              <w:rPr>
                <w:rFonts w:ascii="HGP明朝E" w:eastAsia="HGP明朝E" w:hAnsi="HGP明朝E"/>
              </w:rPr>
            </w:pPr>
            <w:r>
              <w:rPr>
                <w:rFonts w:ascii="HGP明朝E" w:eastAsia="HGP明朝E" w:hAnsi="HGP明朝E" w:hint="eastAsia"/>
              </w:rPr>
              <w:t>各拠点ごとの消費電力状況を常に把握し、機器類の故障や消し忘れなどに対して即座に対応しています。</w:t>
            </w:r>
          </w:p>
          <w:p w:rsidR="004928CE" w:rsidRPr="00EE4E7E" w:rsidRDefault="004928CE" w:rsidP="007A6E6C">
            <w:pPr>
              <w:rPr>
                <w:rFonts w:ascii="HGP明朝E" w:eastAsia="HGP明朝E" w:hAnsi="HGP明朝E"/>
              </w:rPr>
            </w:pPr>
          </w:p>
        </w:tc>
      </w:tr>
      <w:tr w:rsidR="00CF0B3C" w:rsidRPr="004367E7" w:rsidTr="004367E7">
        <w:tc>
          <w:tcPr>
            <w:tcW w:w="2972" w:type="dxa"/>
            <w:shd w:val="clear" w:color="auto" w:fill="auto"/>
            <w:vAlign w:val="center"/>
          </w:tcPr>
          <w:p w:rsidR="00CF0B3C" w:rsidRDefault="00CF0B3C" w:rsidP="004367E7">
            <w:pPr>
              <w:spacing w:line="0" w:lineRule="atLeast"/>
              <w:ind w:leftChars="225" w:left="473"/>
              <w:jc w:val="left"/>
            </w:pPr>
            <w:r>
              <w:rPr>
                <w:rFonts w:hint="eastAsia"/>
              </w:rPr>
              <w:t>再生可能エネルギーについての利用</w:t>
            </w:r>
            <w:r w:rsidR="00EF4011">
              <w:rPr>
                <w:rFonts w:hint="eastAsia"/>
              </w:rPr>
              <w:t>や提供できる技術</w:t>
            </w:r>
          </w:p>
        </w:tc>
        <w:tc>
          <w:tcPr>
            <w:tcW w:w="5522" w:type="dxa"/>
            <w:shd w:val="clear" w:color="auto" w:fill="auto"/>
          </w:tcPr>
          <w:p w:rsidR="00CF0B3C" w:rsidRPr="00EE4E7E" w:rsidRDefault="00996AA0" w:rsidP="007A6E6C">
            <w:pPr>
              <w:rPr>
                <w:rFonts w:ascii="HGP明朝E" w:eastAsia="HGP明朝E" w:hAnsi="HGP明朝E"/>
              </w:rPr>
            </w:pPr>
            <w:r>
              <w:rPr>
                <w:rFonts w:ascii="HGP明朝E" w:eastAsia="HGP明朝E" w:hAnsi="HGP明朝E" w:hint="eastAsia"/>
              </w:rPr>
              <w:t>太陽光発電を中心とした再生可能エネルギー関連商品の提案及び設置工事</w:t>
            </w:r>
          </w:p>
          <w:p w:rsidR="004928CE" w:rsidRPr="00EE4E7E" w:rsidRDefault="004928CE" w:rsidP="007A6E6C">
            <w:pPr>
              <w:rPr>
                <w:rFonts w:ascii="HGP明朝E" w:eastAsia="HGP明朝E" w:hAnsi="HGP明朝E"/>
              </w:rPr>
            </w:pPr>
          </w:p>
          <w:p w:rsidR="004E5A75" w:rsidRPr="00EE4E7E" w:rsidRDefault="004E5A75" w:rsidP="007A6E6C">
            <w:pPr>
              <w:rPr>
                <w:rFonts w:ascii="HGP明朝E" w:eastAsia="HGP明朝E" w:hAnsi="HGP明朝E"/>
              </w:rPr>
            </w:pPr>
          </w:p>
          <w:p w:rsidR="004E5A75" w:rsidRPr="00EE4E7E" w:rsidRDefault="004E5A75" w:rsidP="007A6E6C">
            <w:pPr>
              <w:rPr>
                <w:rFonts w:ascii="HGP明朝E" w:eastAsia="HGP明朝E" w:hAnsi="HGP明朝E"/>
              </w:rPr>
            </w:pPr>
          </w:p>
          <w:p w:rsidR="00650F5B" w:rsidRPr="00EE4E7E" w:rsidRDefault="00650F5B" w:rsidP="007A6E6C">
            <w:pPr>
              <w:rPr>
                <w:rFonts w:ascii="HGP明朝E" w:eastAsia="HGP明朝E" w:hAnsi="HGP明朝E"/>
              </w:rPr>
            </w:pPr>
          </w:p>
        </w:tc>
      </w:tr>
      <w:tr w:rsidR="004E5A75" w:rsidRPr="004367E7" w:rsidTr="004367E7">
        <w:tc>
          <w:tcPr>
            <w:tcW w:w="2972" w:type="dxa"/>
            <w:shd w:val="clear" w:color="auto" w:fill="auto"/>
            <w:vAlign w:val="center"/>
          </w:tcPr>
          <w:p w:rsidR="004E5A75" w:rsidRDefault="004E5A75" w:rsidP="004E5A75">
            <w:pPr>
              <w:spacing w:line="0" w:lineRule="atLeast"/>
              <w:ind w:leftChars="225" w:left="473"/>
              <w:jc w:val="left"/>
            </w:pPr>
            <w:r>
              <w:rPr>
                <w:rFonts w:hint="eastAsia"/>
              </w:rPr>
              <w:t>業</w:t>
            </w:r>
            <w:r w:rsidR="0050454C">
              <w:rPr>
                <w:rFonts w:hint="eastAsia"/>
              </w:rPr>
              <w:t xml:space="preserve">　</w:t>
            </w:r>
            <w:r>
              <w:rPr>
                <w:rFonts w:hint="eastAsia"/>
              </w:rPr>
              <w:t>種</w:t>
            </w:r>
            <w:bookmarkStart w:id="0" w:name="_GoBack"/>
            <w:bookmarkEnd w:id="0"/>
          </w:p>
        </w:tc>
        <w:tc>
          <w:tcPr>
            <w:tcW w:w="5522" w:type="dxa"/>
            <w:shd w:val="clear" w:color="auto" w:fill="auto"/>
          </w:tcPr>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4E5A75" w:rsidRDefault="004E5A75"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r w:rsidRPr="004E4C6A">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製造業　（以下からお選びください）</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□い</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金属・加工金属製品等製造業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□ろ</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機械・装置等製造業</w:t>
            </w:r>
            <w:r>
              <w:rPr>
                <w:rFonts w:ascii="ＭＳ Ｐゴシック" w:eastAsia="ＭＳ Ｐゴシック" w:hAnsi="ＭＳ Ｐゴシック" w:cs="ＭＳ Ｐゴシック" w:hint="eastAsia"/>
                <w:kern w:val="0"/>
                <w:sz w:val="18"/>
                <w:szCs w:val="18"/>
              </w:rPr>
              <w:t xml:space="preserve">　</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lastRenderedPageBreak/>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その他製造業：（　　　　　　　　　　　　　　）</w:t>
            </w:r>
          </w:p>
          <w:p w:rsidR="004E5A75" w:rsidRDefault="004E5A75" w:rsidP="004E5A75">
            <w:pPr>
              <w:rPr>
                <w:rFonts w:ascii="ＭＳ Ｐゴシック" w:eastAsia="ＭＳ Ｐゴシック" w:hAnsi="ＭＳ Ｐゴシック" w:cs="ＭＳ Ｐゴシック"/>
                <w:kern w:val="0"/>
                <w:sz w:val="18"/>
                <w:szCs w:val="18"/>
              </w:rPr>
            </w:pP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003476F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4E5A75" w:rsidRP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hint="eastAsia"/>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15</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　　　　　　　　　　　　　　　　　　　　　　　）</w:t>
            </w:r>
          </w:p>
        </w:tc>
      </w:tr>
    </w:tbl>
    <w:p w:rsidR="00F841B2" w:rsidRDefault="00F841B2" w:rsidP="00235FCD">
      <w:pPr>
        <w:jc w:val="left"/>
        <w:rPr>
          <w:noProof/>
        </w:rPr>
      </w:pPr>
    </w:p>
    <w:sectPr w:rsidR="00F841B2" w:rsidSect="00EE1A6E">
      <w:pgSz w:w="11906" w:h="16838"/>
      <w:pgMar w:top="1701" w:right="1701" w:bottom="124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B10" w:rsidRDefault="00074B10" w:rsidP="00601730">
      <w:r>
        <w:separator/>
      </w:r>
    </w:p>
  </w:endnote>
  <w:endnote w:type="continuationSeparator" w:id="0">
    <w:p w:rsidR="00074B10" w:rsidRDefault="00074B10" w:rsidP="0060173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B10" w:rsidRDefault="00074B10" w:rsidP="00601730">
      <w:r>
        <w:separator/>
      </w:r>
    </w:p>
  </w:footnote>
  <w:footnote w:type="continuationSeparator" w:id="0">
    <w:p w:rsidR="00074B10" w:rsidRDefault="00074B10" w:rsidP="00601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05E"/>
    <w:rsid w:val="000519DD"/>
    <w:rsid w:val="00057F0B"/>
    <w:rsid w:val="000705C5"/>
    <w:rsid w:val="00074B10"/>
    <w:rsid w:val="000E68DF"/>
    <w:rsid w:val="00127506"/>
    <w:rsid w:val="0014733A"/>
    <w:rsid w:val="001B205E"/>
    <w:rsid w:val="001C739D"/>
    <w:rsid w:val="00213F10"/>
    <w:rsid w:val="00235FCD"/>
    <w:rsid w:val="00281B17"/>
    <w:rsid w:val="002A2D58"/>
    <w:rsid w:val="00310807"/>
    <w:rsid w:val="003476FA"/>
    <w:rsid w:val="00394C27"/>
    <w:rsid w:val="003A4ECB"/>
    <w:rsid w:val="00416D23"/>
    <w:rsid w:val="004367E7"/>
    <w:rsid w:val="00444128"/>
    <w:rsid w:val="00472CBF"/>
    <w:rsid w:val="004762ED"/>
    <w:rsid w:val="00476968"/>
    <w:rsid w:val="004928CE"/>
    <w:rsid w:val="004E5A75"/>
    <w:rsid w:val="0050454C"/>
    <w:rsid w:val="0053042D"/>
    <w:rsid w:val="00540F3B"/>
    <w:rsid w:val="005A25DA"/>
    <w:rsid w:val="00601730"/>
    <w:rsid w:val="006075F6"/>
    <w:rsid w:val="00623AC2"/>
    <w:rsid w:val="00624DAD"/>
    <w:rsid w:val="00650F5B"/>
    <w:rsid w:val="00651C0B"/>
    <w:rsid w:val="00714FAC"/>
    <w:rsid w:val="00720157"/>
    <w:rsid w:val="00723A69"/>
    <w:rsid w:val="00733670"/>
    <w:rsid w:val="00766C57"/>
    <w:rsid w:val="00777A8B"/>
    <w:rsid w:val="00783AC9"/>
    <w:rsid w:val="007A39CA"/>
    <w:rsid w:val="007D655B"/>
    <w:rsid w:val="007E70D2"/>
    <w:rsid w:val="00817479"/>
    <w:rsid w:val="00937186"/>
    <w:rsid w:val="00973E50"/>
    <w:rsid w:val="00996AA0"/>
    <w:rsid w:val="009A2F70"/>
    <w:rsid w:val="009C34D1"/>
    <w:rsid w:val="009E1F48"/>
    <w:rsid w:val="00AB3F4F"/>
    <w:rsid w:val="00AD2B82"/>
    <w:rsid w:val="00AE67A4"/>
    <w:rsid w:val="00B733C1"/>
    <w:rsid w:val="00BA43BA"/>
    <w:rsid w:val="00BD2822"/>
    <w:rsid w:val="00C00F1A"/>
    <w:rsid w:val="00C1096F"/>
    <w:rsid w:val="00C45C72"/>
    <w:rsid w:val="00C539F4"/>
    <w:rsid w:val="00CF0B3C"/>
    <w:rsid w:val="00D46245"/>
    <w:rsid w:val="00D96578"/>
    <w:rsid w:val="00DB724B"/>
    <w:rsid w:val="00E4292A"/>
    <w:rsid w:val="00EB3E16"/>
    <w:rsid w:val="00EC7986"/>
    <w:rsid w:val="00ED2AC0"/>
    <w:rsid w:val="00EE1A6E"/>
    <w:rsid w:val="00EE4E7E"/>
    <w:rsid w:val="00EE71C5"/>
    <w:rsid w:val="00EF4011"/>
    <w:rsid w:val="00EF7967"/>
    <w:rsid w:val="00F102E2"/>
    <w:rsid w:val="00F467D3"/>
    <w:rsid w:val="00F50E94"/>
    <w:rsid w:val="00F6055D"/>
    <w:rsid w:val="00F841B2"/>
    <w:rsid w:val="00FB23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1809A-A4D8-41E0-80DA-6D32C780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VK18EFW21SJG</dc:creator>
  <cp:lastModifiedBy>y-fukase</cp:lastModifiedBy>
  <cp:revision>2</cp:revision>
  <cp:lastPrinted>2014-02-19T04:11:00Z</cp:lastPrinted>
  <dcterms:created xsi:type="dcterms:W3CDTF">2014-02-20T03:53:00Z</dcterms:created>
  <dcterms:modified xsi:type="dcterms:W3CDTF">2014-02-20T03:53:00Z</dcterms:modified>
</cp:coreProperties>
</file>