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CB" w:rsidRDefault="004E5A75" w:rsidP="004E5A75">
      <w:pPr>
        <w:jc w:val="center"/>
        <w:rPr>
          <w:noProof/>
        </w:rPr>
      </w:pPr>
      <w:r>
        <w:rPr>
          <w:rFonts w:hint="eastAsia"/>
          <w:noProof/>
        </w:rPr>
        <w:t>企業</w:t>
      </w:r>
      <w:r>
        <w:rPr>
          <w:rFonts w:hint="eastAsia"/>
          <w:noProof/>
        </w:rPr>
        <w:t>PR</w:t>
      </w:r>
      <w:r>
        <w:rPr>
          <w:rFonts w:hint="eastAsia"/>
          <w:noProof/>
        </w:rPr>
        <w:t>データシート</w:t>
      </w:r>
    </w:p>
    <w:p w:rsidR="00394C27" w:rsidRPr="00650F5B" w:rsidRDefault="00720157" w:rsidP="00394C27">
      <w:pPr>
        <w:spacing w:line="0" w:lineRule="atLeast"/>
        <w:jc w:val="left"/>
        <w:rPr>
          <w:noProof/>
          <w:sz w:val="16"/>
          <w:szCs w:val="16"/>
        </w:rPr>
      </w:pPr>
      <w:r>
        <w:rPr>
          <w:rFonts w:hint="eastAsia"/>
          <w:noProof/>
          <w:sz w:val="16"/>
          <w:szCs w:val="16"/>
        </w:rPr>
        <w:t>※全項目ではなく記載したいものだけで構いません。</w:t>
      </w:r>
      <w:r w:rsidR="00650F5B">
        <w:rPr>
          <w:rFonts w:hint="eastAsia"/>
          <w:noProof/>
          <w:sz w:val="16"/>
          <w:szCs w:val="16"/>
        </w:rPr>
        <w:t>また写真、図などを使用されても構いません。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522"/>
      </w:tblGrid>
      <w:tr w:rsidR="00476968" w:rsidTr="008B47BA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522" w:type="dxa"/>
            <w:shd w:val="clear" w:color="auto" w:fill="auto"/>
          </w:tcPr>
          <w:p w:rsidR="00476968" w:rsidRDefault="008B47BA" w:rsidP="007A6E6C">
            <w:r>
              <w:rPr>
                <w:rFonts w:hint="eastAsia"/>
              </w:rPr>
              <w:t>富士電子株式会社</w:t>
            </w:r>
          </w:p>
          <w:p w:rsidR="004928CE" w:rsidRDefault="004928CE" w:rsidP="007A6E6C"/>
        </w:tc>
      </w:tr>
      <w:tr w:rsidR="00F467D3" w:rsidTr="008B47BA">
        <w:tc>
          <w:tcPr>
            <w:tcW w:w="2972" w:type="dxa"/>
            <w:shd w:val="clear" w:color="auto" w:fill="auto"/>
            <w:vAlign w:val="center"/>
          </w:tcPr>
          <w:p w:rsidR="00F467D3" w:rsidRDefault="00F467D3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522" w:type="dxa"/>
            <w:shd w:val="clear" w:color="auto" w:fill="auto"/>
          </w:tcPr>
          <w:p w:rsidR="00F467D3" w:rsidRDefault="00AD20C1" w:rsidP="007A6E6C">
            <w:r>
              <w:rPr>
                <w:rFonts w:hint="eastAsia"/>
              </w:rPr>
              <w:t xml:space="preserve">代表取締役社長　</w:t>
            </w:r>
            <w:r w:rsidR="008B47BA">
              <w:rPr>
                <w:rFonts w:hint="eastAsia"/>
              </w:rPr>
              <w:t>長瀬恒夫</w:t>
            </w:r>
          </w:p>
        </w:tc>
      </w:tr>
      <w:tr w:rsidR="00476968" w:rsidTr="008B47BA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522" w:type="dxa"/>
            <w:shd w:val="clear" w:color="auto" w:fill="auto"/>
          </w:tcPr>
          <w:p w:rsidR="00476968" w:rsidRDefault="00C1096F" w:rsidP="007A6E6C">
            <w:r>
              <w:rPr>
                <w:rFonts w:hint="eastAsia"/>
              </w:rPr>
              <w:t>〒</w:t>
            </w:r>
            <w:r w:rsidR="008B47BA">
              <w:rPr>
                <w:rFonts w:hint="eastAsia"/>
              </w:rPr>
              <w:t>990-2251</w:t>
            </w:r>
          </w:p>
          <w:p w:rsidR="00C1096F" w:rsidRDefault="008B47BA" w:rsidP="007A6E6C">
            <w:r>
              <w:rPr>
                <w:rFonts w:hint="eastAsia"/>
              </w:rPr>
              <w:t>山形県山形市立谷川二丁目</w:t>
            </w:r>
            <w:r>
              <w:rPr>
                <w:rFonts w:hint="eastAsia"/>
              </w:rPr>
              <w:t>1114</w:t>
            </w:r>
            <w:r w:rsidR="00AD20C1">
              <w:rPr>
                <w:rFonts w:hint="eastAsia"/>
              </w:rPr>
              <w:t>番地</w:t>
            </w:r>
          </w:p>
          <w:p w:rsidR="004928CE" w:rsidRPr="008B47BA" w:rsidRDefault="004928CE" w:rsidP="007A6E6C"/>
        </w:tc>
        <w:bookmarkStart w:id="0" w:name="_GoBack"/>
        <w:bookmarkEnd w:id="0"/>
      </w:tr>
      <w:tr w:rsidR="00476968" w:rsidTr="008B47BA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T</w:t>
            </w:r>
            <w:r>
              <w:t xml:space="preserve"> </w:t>
            </w:r>
            <w:r>
              <w:rPr>
                <w:rFonts w:hint="eastAsia"/>
              </w:rPr>
              <w:t>E</w:t>
            </w:r>
            <w:r>
              <w:t xml:space="preserve"> </w:t>
            </w:r>
            <w:r>
              <w:rPr>
                <w:rFonts w:hint="eastAsia"/>
              </w:rPr>
              <w:t>L</w:t>
            </w:r>
          </w:p>
        </w:tc>
        <w:tc>
          <w:tcPr>
            <w:tcW w:w="5522" w:type="dxa"/>
            <w:shd w:val="clear" w:color="auto" w:fill="auto"/>
          </w:tcPr>
          <w:p w:rsidR="00476968" w:rsidRDefault="008B47BA" w:rsidP="007A6E6C">
            <w:r>
              <w:rPr>
                <w:rFonts w:hint="eastAsia"/>
              </w:rPr>
              <w:t>023-686-4141</w:t>
            </w:r>
          </w:p>
          <w:p w:rsidR="004928CE" w:rsidRDefault="004928CE" w:rsidP="007A6E6C"/>
        </w:tc>
      </w:tr>
      <w:tr w:rsidR="00476968" w:rsidTr="008B47BA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F</w:t>
            </w:r>
            <w:r>
              <w:t xml:space="preserve"> </w:t>
            </w:r>
            <w:r>
              <w:rPr>
                <w:rFonts w:hint="eastAsia"/>
              </w:rPr>
              <w:t>A</w:t>
            </w:r>
            <w:r>
              <w:t xml:space="preserve"> </w:t>
            </w:r>
            <w:r>
              <w:rPr>
                <w:rFonts w:hint="eastAsia"/>
              </w:rPr>
              <w:t>X</w:t>
            </w:r>
          </w:p>
        </w:tc>
        <w:tc>
          <w:tcPr>
            <w:tcW w:w="5522" w:type="dxa"/>
            <w:shd w:val="clear" w:color="auto" w:fill="auto"/>
          </w:tcPr>
          <w:p w:rsidR="00476968" w:rsidRDefault="008B47BA" w:rsidP="007A6E6C">
            <w:r>
              <w:rPr>
                <w:rFonts w:hint="eastAsia"/>
              </w:rPr>
              <w:t>023-686-4142</w:t>
            </w:r>
          </w:p>
          <w:p w:rsidR="004928CE" w:rsidRDefault="004928CE" w:rsidP="007A6E6C"/>
        </w:tc>
      </w:tr>
      <w:tr w:rsidR="00476968" w:rsidTr="008B47BA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5522" w:type="dxa"/>
            <w:shd w:val="clear" w:color="auto" w:fill="auto"/>
          </w:tcPr>
          <w:p w:rsidR="00476968" w:rsidRDefault="0032258E" w:rsidP="007A6E6C">
            <w:r>
              <w:rPr>
                <w:rFonts w:hint="eastAsia"/>
              </w:rPr>
              <w:t>t.nasu</w:t>
            </w:r>
            <w:r w:rsidR="008B47BA">
              <w:rPr>
                <w:rFonts w:hint="eastAsia"/>
              </w:rPr>
              <w:t>@ygt-fujidenshi.com</w:t>
            </w:r>
          </w:p>
          <w:p w:rsidR="004928CE" w:rsidRDefault="004928CE" w:rsidP="007A6E6C"/>
        </w:tc>
      </w:tr>
      <w:tr w:rsidR="00476968" w:rsidTr="008B47BA">
        <w:tc>
          <w:tcPr>
            <w:tcW w:w="2972" w:type="dxa"/>
            <w:shd w:val="clear" w:color="auto" w:fill="auto"/>
            <w:vAlign w:val="center"/>
          </w:tcPr>
          <w:p w:rsidR="00476968" w:rsidRDefault="00476968" w:rsidP="00310807">
            <w:pPr>
              <w:ind w:leftChars="225" w:left="473"/>
              <w:jc w:val="left"/>
            </w:pPr>
            <w:r>
              <w:rPr>
                <w:rFonts w:hint="eastAsia"/>
              </w:rPr>
              <w:t>ＵＲＬ</w:t>
            </w:r>
          </w:p>
        </w:tc>
        <w:tc>
          <w:tcPr>
            <w:tcW w:w="5522" w:type="dxa"/>
            <w:shd w:val="clear" w:color="auto" w:fill="auto"/>
          </w:tcPr>
          <w:p w:rsidR="00C1096F" w:rsidRDefault="008B47BA" w:rsidP="007A6E6C">
            <w:r w:rsidRPr="008B47BA">
              <w:t>http://www.ygt-</w:t>
            </w:r>
            <w:r>
              <w:t>fujidenshi.com/</w:t>
            </w:r>
          </w:p>
          <w:p w:rsidR="004928CE" w:rsidRDefault="004928CE" w:rsidP="007A6E6C"/>
        </w:tc>
      </w:tr>
      <w:tr w:rsidR="00213F10" w:rsidTr="008B47BA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522" w:type="dxa"/>
            <w:shd w:val="clear" w:color="auto" w:fill="auto"/>
          </w:tcPr>
          <w:p w:rsidR="00213F10" w:rsidRDefault="008B47BA" w:rsidP="007A6E6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億</w:t>
            </w: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万円</w:t>
            </w:r>
          </w:p>
        </w:tc>
      </w:tr>
      <w:tr w:rsidR="00213F10" w:rsidTr="008B47BA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522" w:type="dxa"/>
            <w:shd w:val="clear" w:color="auto" w:fill="auto"/>
          </w:tcPr>
          <w:p w:rsidR="00213F10" w:rsidRDefault="00213F10" w:rsidP="00D30418">
            <w:r>
              <w:rPr>
                <w:rFonts w:hint="eastAsia"/>
              </w:rPr>
              <w:t xml:space="preserve">　　　　</w:t>
            </w:r>
            <w:r w:rsidR="008B47BA">
              <w:rPr>
                <w:rFonts w:hint="eastAsia"/>
              </w:rPr>
              <w:t>1</w:t>
            </w:r>
            <w:r w:rsidR="00D30418">
              <w:rPr>
                <w:rFonts w:hint="eastAsia"/>
              </w:rPr>
              <w:t>25</w:t>
            </w:r>
            <w:r>
              <w:rPr>
                <w:rFonts w:hint="eastAsia"/>
              </w:rPr>
              <w:t>名</w:t>
            </w:r>
          </w:p>
        </w:tc>
      </w:tr>
      <w:tr w:rsidR="00213F10" w:rsidTr="008B47BA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522" w:type="dxa"/>
            <w:shd w:val="clear" w:color="auto" w:fill="auto"/>
          </w:tcPr>
          <w:p w:rsidR="00213F10" w:rsidRDefault="008B47BA" w:rsidP="007A6E6C"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</w:tr>
      <w:tr w:rsidR="00476968" w:rsidTr="008B47BA">
        <w:tc>
          <w:tcPr>
            <w:tcW w:w="2972" w:type="dxa"/>
            <w:shd w:val="clear" w:color="auto" w:fill="auto"/>
            <w:vAlign w:val="center"/>
          </w:tcPr>
          <w:p w:rsidR="00476968" w:rsidRDefault="0044412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営業品目</w:t>
            </w:r>
          </w:p>
        </w:tc>
        <w:tc>
          <w:tcPr>
            <w:tcW w:w="5522" w:type="dxa"/>
            <w:shd w:val="clear" w:color="auto" w:fill="auto"/>
          </w:tcPr>
          <w:p w:rsidR="004928CE" w:rsidRDefault="008B47BA" w:rsidP="007A6E6C">
            <w:r>
              <w:rPr>
                <w:rFonts w:hint="eastAsia"/>
              </w:rPr>
              <w:t>精密機器製品及び電子機器の製造、</w:t>
            </w:r>
            <w:r w:rsidR="00E71E2A">
              <w:rPr>
                <w:rFonts w:hint="eastAsia"/>
              </w:rPr>
              <w:t>組立、検査、</w:t>
            </w:r>
          </w:p>
          <w:p w:rsidR="004928CE" w:rsidRPr="00E71E2A" w:rsidRDefault="00E71E2A" w:rsidP="007A6E6C">
            <w:r>
              <w:rPr>
                <w:rFonts w:hint="eastAsia"/>
              </w:rPr>
              <w:t>治工具類の設計、製作</w:t>
            </w:r>
          </w:p>
        </w:tc>
      </w:tr>
      <w:tr w:rsidR="00476968" w:rsidTr="008B47BA">
        <w:tc>
          <w:tcPr>
            <w:tcW w:w="2972" w:type="dxa"/>
            <w:shd w:val="clear" w:color="auto" w:fill="auto"/>
            <w:vAlign w:val="center"/>
          </w:tcPr>
          <w:p w:rsidR="00476968" w:rsidRDefault="00127506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営業品目（</w:t>
            </w:r>
            <w:r w:rsidR="000705C5">
              <w:rPr>
                <w:rFonts w:hint="eastAsia"/>
              </w:rPr>
              <w:t>商品・サービス・技術</w:t>
            </w:r>
            <w:r w:rsidR="004367E7">
              <w:rPr>
                <w:rFonts w:hint="eastAsia"/>
              </w:rPr>
              <w:t>など</w:t>
            </w:r>
            <w:r>
              <w:rPr>
                <w:rFonts w:hint="eastAsia"/>
              </w:rPr>
              <w:t>）の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技術や特許、マネジメントシステムの認証取得・受賞歴</w:t>
            </w:r>
            <w:r w:rsidR="00720157">
              <w:rPr>
                <w:rFonts w:hint="eastAsia"/>
              </w:rPr>
              <w:t>等</w:t>
            </w:r>
          </w:p>
        </w:tc>
        <w:tc>
          <w:tcPr>
            <w:tcW w:w="5522" w:type="dxa"/>
            <w:shd w:val="clear" w:color="auto" w:fill="auto"/>
          </w:tcPr>
          <w:p w:rsidR="0032258E" w:rsidRDefault="0032258E" w:rsidP="00310807">
            <w:pPr>
              <w:spacing w:line="0" w:lineRule="atLeast"/>
            </w:pPr>
            <w:r>
              <w:rPr>
                <w:rFonts w:hint="eastAsia"/>
              </w:rPr>
              <w:t>主に電子機器の製造、組立、検査を行っています。</w:t>
            </w:r>
          </w:p>
          <w:p w:rsidR="0032258E" w:rsidRDefault="0032258E" w:rsidP="00310807">
            <w:pPr>
              <w:spacing w:line="0" w:lineRule="atLeast"/>
            </w:pPr>
            <w:r>
              <w:rPr>
                <w:rFonts w:hint="eastAsia"/>
              </w:rPr>
              <w:t>プリント基板やフレキシブル基板の実装や半田付け</w:t>
            </w:r>
            <w:r w:rsidR="004F6CD1">
              <w:rPr>
                <w:rFonts w:hint="eastAsia"/>
              </w:rPr>
              <w:t>、</w:t>
            </w:r>
          </w:p>
          <w:p w:rsidR="0032258E" w:rsidRDefault="004F6CD1" w:rsidP="00310807">
            <w:pPr>
              <w:spacing w:line="0" w:lineRule="atLeast"/>
            </w:pPr>
            <w:r>
              <w:rPr>
                <w:rFonts w:hint="eastAsia"/>
              </w:rPr>
              <w:t>組立</w:t>
            </w:r>
            <w:r w:rsidR="0032258E">
              <w:rPr>
                <w:rFonts w:hint="eastAsia"/>
              </w:rPr>
              <w:t>の他</w:t>
            </w:r>
            <w:r w:rsidR="00D30418">
              <w:rPr>
                <w:rFonts w:hint="eastAsia"/>
              </w:rPr>
              <w:t>に</w:t>
            </w:r>
            <w:r w:rsidR="0032258E">
              <w:rPr>
                <w:rFonts w:hint="eastAsia"/>
              </w:rPr>
              <w:t>基板の修理、改造なども手がけています。</w:t>
            </w:r>
          </w:p>
          <w:p w:rsidR="00A80F98" w:rsidRDefault="004F6CD1" w:rsidP="00310807">
            <w:pPr>
              <w:spacing w:line="0" w:lineRule="atLeast"/>
            </w:pPr>
            <w:r>
              <w:rPr>
                <w:rFonts w:hint="eastAsia"/>
              </w:rPr>
              <w:t>その他</w:t>
            </w:r>
            <w:r w:rsidR="0032258E">
              <w:rPr>
                <w:rFonts w:hint="eastAsia"/>
              </w:rPr>
              <w:t>、製造で得たノウハウを生かし製造設備、試験機、治工具などの設計・製作も</w:t>
            </w:r>
            <w:r w:rsidR="00A80F98">
              <w:rPr>
                <w:rFonts w:hint="eastAsia"/>
              </w:rPr>
              <w:t>行います。自社製品として、様々な電子機器を制御する「簡易シーケンサー」を</w:t>
            </w:r>
          </w:p>
          <w:p w:rsidR="004928CE" w:rsidRDefault="00A80F98" w:rsidP="00A80F98">
            <w:pPr>
              <w:spacing w:line="0" w:lineRule="atLeast"/>
            </w:pPr>
            <w:r>
              <w:rPr>
                <w:rFonts w:hint="eastAsia"/>
              </w:rPr>
              <w:t>開発、販売を行っております。</w:t>
            </w:r>
          </w:p>
          <w:p w:rsidR="0054666E" w:rsidRDefault="0054666E" w:rsidP="00A80F98">
            <w:pPr>
              <w:spacing w:line="0" w:lineRule="atLeast"/>
            </w:pPr>
          </w:p>
        </w:tc>
      </w:tr>
      <w:tr w:rsidR="004367E7" w:rsidRPr="004367E7" w:rsidTr="008B47BA">
        <w:tc>
          <w:tcPr>
            <w:tcW w:w="2972" w:type="dxa"/>
            <w:shd w:val="clear" w:color="auto" w:fill="auto"/>
            <w:vAlign w:val="center"/>
          </w:tcPr>
          <w:p w:rsidR="004367E7" w:rsidRDefault="00F6055D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連携したいパートナーや</w:t>
            </w:r>
            <w:r w:rsidR="00CF0B3C">
              <w:rPr>
                <w:rFonts w:hint="eastAsia"/>
              </w:rPr>
              <w:t>技術</w:t>
            </w:r>
          </w:p>
        </w:tc>
        <w:tc>
          <w:tcPr>
            <w:tcW w:w="5522" w:type="dxa"/>
            <w:shd w:val="clear" w:color="auto" w:fill="auto"/>
          </w:tcPr>
          <w:p w:rsidR="004367E7" w:rsidRDefault="004367E7" w:rsidP="007A6E6C"/>
          <w:p w:rsidR="004928CE" w:rsidRDefault="004928CE" w:rsidP="007A6E6C"/>
          <w:p w:rsidR="004928CE" w:rsidRPr="004367E7" w:rsidRDefault="004928CE" w:rsidP="007A6E6C"/>
        </w:tc>
      </w:tr>
      <w:tr w:rsidR="00EE1A6E" w:rsidRPr="004367E7" w:rsidTr="008B47BA">
        <w:tc>
          <w:tcPr>
            <w:tcW w:w="2972" w:type="dxa"/>
            <w:shd w:val="clear" w:color="auto" w:fill="auto"/>
            <w:vAlign w:val="center"/>
          </w:tcPr>
          <w:p w:rsidR="00EE1A6E" w:rsidRDefault="00EE1A6E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自社で</w:t>
            </w:r>
            <w:r w:rsidR="00CF0B3C">
              <w:rPr>
                <w:rFonts w:hint="eastAsia"/>
              </w:rPr>
              <w:t>行っている</w:t>
            </w:r>
            <w:r>
              <w:rPr>
                <w:rFonts w:hint="eastAsia"/>
              </w:rPr>
              <w:t>環境配慮</w:t>
            </w:r>
            <w:r w:rsidR="00CF0B3C">
              <w:rPr>
                <w:rFonts w:hint="eastAsia"/>
              </w:rPr>
              <w:t>についてお書きください。</w:t>
            </w:r>
          </w:p>
        </w:tc>
        <w:tc>
          <w:tcPr>
            <w:tcW w:w="5522" w:type="dxa"/>
            <w:shd w:val="clear" w:color="auto" w:fill="auto"/>
          </w:tcPr>
          <w:p w:rsidR="0099709C" w:rsidRDefault="0099709C" w:rsidP="007A6E6C"/>
          <w:p w:rsidR="001338B6" w:rsidRPr="009319E9" w:rsidRDefault="001338B6" w:rsidP="007A6E6C"/>
          <w:p w:rsidR="004928CE" w:rsidRPr="004367E7" w:rsidRDefault="004928CE" w:rsidP="007A6E6C"/>
        </w:tc>
      </w:tr>
      <w:tr w:rsidR="00CF0B3C" w:rsidRPr="004367E7" w:rsidTr="008B47BA">
        <w:tc>
          <w:tcPr>
            <w:tcW w:w="2972" w:type="dxa"/>
            <w:shd w:val="clear" w:color="auto" w:fill="auto"/>
            <w:vAlign w:val="center"/>
          </w:tcPr>
          <w:p w:rsidR="00CF0B3C" w:rsidRDefault="00CF0B3C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再生可能エネルギーについての利用</w:t>
            </w:r>
            <w:r w:rsidR="00EF4011">
              <w:rPr>
                <w:rFonts w:hint="eastAsia"/>
              </w:rPr>
              <w:t>や提供できる技術</w:t>
            </w:r>
          </w:p>
        </w:tc>
        <w:tc>
          <w:tcPr>
            <w:tcW w:w="5522" w:type="dxa"/>
            <w:shd w:val="clear" w:color="auto" w:fill="auto"/>
          </w:tcPr>
          <w:p w:rsidR="00CF0B3C" w:rsidRDefault="00CF0B3C" w:rsidP="007A6E6C"/>
          <w:p w:rsidR="004928CE" w:rsidRDefault="004928CE" w:rsidP="007A6E6C"/>
          <w:p w:rsidR="004E5A75" w:rsidRDefault="004E5A75" w:rsidP="007A6E6C"/>
          <w:p w:rsidR="004E5A75" w:rsidRDefault="004E5A75" w:rsidP="007A6E6C"/>
          <w:p w:rsidR="00650F5B" w:rsidRPr="004367E7" w:rsidRDefault="00650F5B" w:rsidP="007A6E6C"/>
        </w:tc>
      </w:tr>
      <w:tr w:rsidR="004E5A75" w:rsidRPr="004367E7" w:rsidTr="008B47BA">
        <w:tc>
          <w:tcPr>
            <w:tcW w:w="2972" w:type="dxa"/>
            <w:shd w:val="clear" w:color="auto" w:fill="auto"/>
            <w:vAlign w:val="center"/>
          </w:tcPr>
          <w:p w:rsidR="004E5A75" w:rsidRDefault="004E5A75" w:rsidP="004E5A75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lastRenderedPageBreak/>
              <w:t>業</w:t>
            </w:r>
            <w:r w:rsidR="005045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5522" w:type="dxa"/>
            <w:shd w:val="clear" w:color="auto" w:fill="auto"/>
          </w:tcPr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農林水産業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鉱業・採石業・砂利採取業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建設業</w:t>
            </w:r>
          </w:p>
          <w:p w:rsidR="004E5A75" w:rsidRDefault="001338B6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■</w:t>
            </w:r>
            <w:r w:rsidR="004E5A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  <w:r w:rsidR="004E5A75"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="004E5A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製造業　（以下からお選びください）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□い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金属・加工金属製品等製造業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EE14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ろ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機械・装置等製造業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□は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食品・飲料・たばこ等製造業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□に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パルプ・紙・紙製品等製造業　□ほ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木材・木製品等加工製造業　□へ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化学薬品・化学製品・繊維等製造業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EE14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■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と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その他製造業：（</w:t>
            </w:r>
            <w:r w:rsidR="00EE14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電気機械機器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）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電気・ガス・熱供給・水道業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6: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情報通信業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7: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運輸業・倉庫業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8: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卸売業・小売業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9: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金融業・保険業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サービス業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E5A75" w:rsidRP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医療・福祉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廃棄物処理業・リサイクル業□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自動車整備業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印刷業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15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その他：（　　　　　　　　　　　　　　　　　　　　　　　）</w:t>
            </w:r>
          </w:p>
        </w:tc>
      </w:tr>
    </w:tbl>
    <w:p w:rsidR="00F841B2" w:rsidRDefault="00F841B2" w:rsidP="00235FCD">
      <w:pPr>
        <w:jc w:val="left"/>
        <w:rPr>
          <w:noProof/>
        </w:rPr>
      </w:pPr>
    </w:p>
    <w:sectPr w:rsidR="00F841B2" w:rsidSect="00EE1A6E">
      <w:pgSz w:w="11906" w:h="16838"/>
      <w:pgMar w:top="170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2B" w:rsidRDefault="005A462B" w:rsidP="00601730">
      <w:r>
        <w:separator/>
      </w:r>
    </w:p>
  </w:endnote>
  <w:endnote w:type="continuationSeparator" w:id="0">
    <w:p w:rsidR="005A462B" w:rsidRDefault="005A462B" w:rsidP="0060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2B" w:rsidRDefault="005A462B" w:rsidP="00601730">
      <w:r>
        <w:separator/>
      </w:r>
    </w:p>
  </w:footnote>
  <w:footnote w:type="continuationSeparator" w:id="0">
    <w:p w:rsidR="005A462B" w:rsidRDefault="005A462B" w:rsidP="00601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5E"/>
    <w:rsid w:val="000519DD"/>
    <w:rsid w:val="00057F0B"/>
    <w:rsid w:val="000705C5"/>
    <w:rsid w:val="000E68DF"/>
    <w:rsid w:val="00127506"/>
    <w:rsid w:val="001338B6"/>
    <w:rsid w:val="0014733A"/>
    <w:rsid w:val="001B205E"/>
    <w:rsid w:val="001C739D"/>
    <w:rsid w:val="00213F10"/>
    <w:rsid w:val="00235FCD"/>
    <w:rsid w:val="00281B17"/>
    <w:rsid w:val="002A2D58"/>
    <w:rsid w:val="00310807"/>
    <w:rsid w:val="0032258E"/>
    <w:rsid w:val="00394C27"/>
    <w:rsid w:val="003A4ECB"/>
    <w:rsid w:val="00416D23"/>
    <w:rsid w:val="004367E7"/>
    <w:rsid w:val="00444128"/>
    <w:rsid w:val="00472CBF"/>
    <w:rsid w:val="004762ED"/>
    <w:rsid w:val="00476968"/>
    <w:rsid w:val="004928CE"/>
    <w:rsid w:val="004E5A75"/>
    <w:rsid w:val="004F6CD1"/>
    <w:rsid w:val="0050454C"/>
    <w:rsid w:val="0053042D"/>
    <w:rsid w:val="00540F3B"/>
    <w:rsid w:val="0054666E"/>
    <w:rsid w:val="005A25DA"/>
    <w:rsid w:val="005A462B"/>
    <w:rsid w:val="00601730"/>
    <w:rsid w:val="006075F6"/>
    <w:rsid w:val="00623AC2"/>
    <w:rsid w:val="00624DAD"/>
    <w:rsid w:val="00650F5B"/>
    <w:rsid w:val="00651C0B"/>
    <w:rsid w:val="00676803"/>
    <w:rsid w:val="006B22D2"/>
    <w:rsid w:val="0071106B"/>
    <w:rsid w:val="00714FAC"/>
    <w:rsid w:val="00720157"/>
    <w:rsid w:val="00723A69"/>
    <w:rsid w:val="00733670"/>
    <w:rsid w:val="00766C57"/>
    <w:rsid w:val="00777A8B"/>
    <w:rsid w:val="00783AC9"/>
    <w:rsid w:val="007A39CA"/>
    <w:rsid w:val="007D655B"/>
    <w:rsid w:val="007E70D2"/>
    <w:rsid w:val="00817479"/>
    <w:rsid w:val="008B47BA"/>
    <w:rsid w:val="009319E9"/>
    <w:rsid w:val="00937186"/>
    <w:rsid w:val="00973E50"/>
    <w:rsid w:val="0099709C"/>
    <w:rsid w:val="009A2F70"/>
    <w:rsid w:val="009C34D1"/>
    <w:rsid w:val="009E1F48"/>
    <w:rsid w:val="009E319D"/>
    <w:rsid w:val="00A80F98"/>
    <w:rsid w:val="00AB3F4F"/>
    <w:rsid w:val="00AD20C1"/>
    <w:rsid w:val="00AE67A4"/>
    <w:rsid w:val="00B4247B"/>
    <w:rsid w:val="00B70C9E"/>
    <w:rsid w:val="00B733C1"/>
    <w:rsid w:val="00BA43BA"/>
    <w:rsid w:val="00BD2822"/>
    <w:rsid w:val="00C00F1A"/>
    <w:rsid w:val="00C1096F"/>
    <w:rsid w:val="00C45C72"/>
    <w:rsid w:val="00C539F4"/>
    <w:rsid w:val="00CF0B3C"/>
    <w:rsid w:val="00D30418"/>
    <w:rsid w:val="00D46245"/>
    <w:rsid w:val="00D96578"/>
    <w:rsid w:val="00DB724B"/>
    <w:rsid w:val="00E4292A"/>
    <w:rsid w:val="00E6684E"/>
    <w:rsid w:val="00E71E2A"/>
    <w:rsid w:val="00EB3E16"/>
    <w:rsid w:val="00EC7986"/>
    <w:rsid w:val="00ED2AC0"/>
    <w:rsid w:val="00EE14B1"/>
    <w:rsid w:val="00EE1A6E"/>
    <w:rsid w:val="00EE71C5"/>
    <w:rsid w:val="00EF4011"/>
    <w:rsid w:val="00EF7967"/>
    <w:rsid w:val="00F102E2"/>
    <w:rsid w:val="00F467D3"/>
    <w:rsid w:val="00F50E94"/>
    <w:rsid w:val="00F6055D"/>
    <w:rsid w:val="00F841B2"/>
    <w:rsid w:val="00F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3F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730"/>
  </w:style>
  <w:style w:type="paragraph" w:styleId="a7">
    <w:name w:val="footer"/>
    <w:basedOn w:val="a"/>
    <w:link w:val="a8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730"/>
  </w:style>
  <w:style w:type="paragraph" w:styleId="a9">
    <w:name w:val="Balloon Text"/>
    <w:basedOn w:val="a"/>
    <w:link w:val="aa"/>
    <w:uiPriority w:val="99"/>
    <w:semiHidden/>
    <w:unhideWhenUsed/>
    <w:rsid w:val="00504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45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3F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730"/>
  </w:style>
  <w:style w:type="paragraph" w:styleId="a7">
    <w:name w:val="footer"/>
    <w:basedOn w:val="a"/>
    <w:link w:val="a8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730"/>
  </w:style>
  <w:style w:type="paragraph" w:styleId="a9">
    <w:name w:val="Balloon Text"/>
    <w:basedOn w:val="a"/>
    <w:link w:val="aa"/>
    <w:uiPriority w:val="99"/>
    <w:semiHidden/>
    <w:unhideWhenUsed/>
    <w:rsid w:val="00504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45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BCFC7-56CF-44D6-A689-057F8BAF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VK18EFW21SJG</dc:creator>
  <cp:lastModifiedBy>nika1</cp:lastModifiedBy>
  <cp:revision>10</cp:revision>
  <cp:lastPrinted>2014-02-19T04:11:00Z</cp:lastPrinted>
  <dcterms:created xsi:type="dcterms:W3CDTF">2014-02-28T01:09:00Z</dcterms:created>
  <dcterms:modified xsi:type="dcterms:W3CDTF">2014-03-07T03:17:00Z</dcterms:modified>
</cp:coreProperties>
</file>